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E7FE" w14:textId="45ED2238" w:rsidR="00E422DA" w:rsidRPr="00D83E9D" w:rsidRDefault="00E422DA" w:rsidP="00E422DA">
      <w:pPr>
        <w:pStyle w:val="Textoindependiente"/>
        <w:rPr>
          <w:rFonts w:cs="Arial"/>
          <w:sz w:val="22"/>
          <w:szCs w:val="22"/>
        </w:rPr>
      </w:pPr>
      <w:r w:rsidRPr="00D83E9D">
        <w:rPr>
          <w:rFonts w:cs="Arial"/>
          <w:sz w:val="22"/>
          <w:szCs w:val="22"/>
        </w:rPr>
        <w:t xml:space="preserve">ACTA </w:t>
      </w:r>
      <w:bookmarkStart w:id="0" w:name="_Hlk107996029"/>
      <w:r w:rsidRPr="00D83E9D">
        <w:rPr>
          <w:rFonts w:cs="Arial"/>
          <w:sz w:val="22"/>
          <w:szCs w:val="22"/>
        </w:rPr>
        <w:t xml:space="preserve">ADMINISTRATIVA </w:t>
      </w:r>
      <w:bookmarkEnd w:id="0"/>
      <w:r w:rsidRPr="00D83E9D">
        <w:rPr>
          <w:rFonts w:cs="Arial"/>
          <w:sz w:val="22"/>
          <w:szCs w:val="22"/>
        </w:rPr>
        <w:t xml:space="preserve">DE ENTREGA-RECEPCIÓN DE LA </w:t>
      </w:r>
      <w:r w:rsidRPr="00D83E9D">
        <w:rPr>
          <w:rFonts w:cs="Arial"/>
          <w:sz w:val="22"/>
          <w:szCs w:val="22"/>
          <w:highlight w:val="cyan"/>
        </w:rPr>
        <w:t>(2)</w:t>
      </w:r>
      <w:r w:rsidRPr="00D83E9D">
        <w:rPr>
          <w:rFonts w:cs="Arial"/>
          <w:sz w:val="22"/>
          <w:szCs w:val="22"/>
        </w:rPr>
        <w:t xml:space="preserve"> ADSCRITA A LA </w:t>
      </w:r>
      <w:r w:rsidRPr="00D83E9D">
        <w:rPr>
          <w:rFonts w:cs="Arial"/>
          <w:sz w:val="22"/>
          <w:szCs w:val="22"/>
          <w:highlight w:val="cyan"/>
        </w:rPr>
        <w:t>(1)</w:t>
      </w:r>
    </w:p>
    <w:p w14:paraId="3079119C" w14:textId="689F4D3C" w:rsidR="00CF5E38" w:rsidRDefault="00DE46D4" w:rsidP="00DE46D4">
      <w:pPr>
        <w:tabs>
          <w:tab w:val="left" w:pos="2520"/>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
    <w:p w14:paraId="5A578B16" w14:textId="575EC303" w:rsidR="00931FD7" w:rsidRPr="008B027B" w:rsidRDefault="00931FD7" w:rsidP="008B027B">
      <w:pPr>
        <w:autoSpaceDE w:val="0"/>
        <w:autoSpaceDN w:val="0"/>
        <w:adjustRightInd w:val="0"/>
        <w:spacing w:after="0" w:line="240" w:lineRule="auto"/>
        <w:jc w:val="both"/>
        <w:rPr>
          <w:rFonts w:ascii="Arial" w:hAnsi="Arial" w:cs="Arial"/>
        </w:rPr>
      </w:pPr>
      <w:r w:rsidRPr="00DF114E">
        <w:rPr>
          <w:rFonts w:ascii="Arial" w:hAnsi="Arial" w:cs="Arial"/>
        </w:rPr>
        <w:t xml:space="preserve">En la Ciudad de México, siendo las </w:t>
      </w:r>
      <w:r w:rsidR="00013F1B" w:rsidRPr="00DF114E">
        <w:rPr>
          <w:rFonts w:ascii="Arial" w:hAnsi="Arial" w:cs="Arial"/>
          <w:b/>
          <w:bCs/>
          <w:highlight w:val="cyan"/>
        </w:rPr>
        <w:t>(3)</w:t>
      </w:r>
      <w:r w:rsidR="00013F1B" w:rsidRPr="00DF114E">
        <w:rPr>
          <w:rFonts w:ascii="Arial" w:hAnsi="Arial" w:cs="Arial"/>
        </w:rPr>
        <w:t xml:space="preserve"> </w:t>
      </w:r>
      <w:r w:rsidRPr="00DF114E">
        <w:rPr>
          <w:rFonts w:ascii="Arial" w:hAnsi="Arial" w:cs="Arial"/>
        </w:rPr>
        <w:t xml:space="preserve">horas del día </w:t>
      </w:r>
      <w:r w:rsidR="00013F1B" w:rsidRPr="00DF114E">
        <w:rPr>
          <w:rFonts w:ascii="Arial" w:hAnsi="Arial" w:cs="Arial"/>
          <w:b/>
          <w:bCs/>
          <w:highlight w:val="cyan"/>
        </w:rPr>
        <w:t>(4)</w:t>
      </w:r>
      <w:r w:rsidR="00013F1B" w:rsidRPr="00DF114E">
        <w:rPr>
          <w:rFonts w:ascii="Arial" w:hAnsi="Arial" w:cs="Arial"/>
        </w:rPr>
        <w:t xml:space="preserve"> </w:t>
      </w:r>
      <w:r w:rsidRPr="00DF114E">
        <w:rPr>
          <w:rFonts w:ascii="Arial" w:hAnsi="Arial" w:cs="Arial"/>
        </w:rPr>
        <w:t xml:space="preserve">de </w:t>
      </w:r>
      <w:r w:rsidR="00024FEE" w:rsidRPr="00DF114E">
        <w:rPr>
          <w:rFonts w:ascii="Arial" w:hAnsi="Arial" w:cs="Arial"/>
          <w:b/>
          <w:bCs/>
          <w:highlight w:val="cyan"/>
        </w:rPr>
        <w:t>(5)</w:t>
      </w:r>
      <w:r w:rsidR="00024FEE" w:rsidRPr="00DF114E">
        <w:rPr>
          <w:rFonts w:ascii="Arial" w:hAnsi="Arial" w:cs="Arial"/>
        </w:rPr>
        <w:t xml:space="preserve"> </w:t>
      </w:r>
      <w:r w:rsidRPr="00DF114E">
        <w:rPr>
          <w:rFonts w:ascii="Arial" w:hAnsi="Arial" w:cs="Arial"/>
        </w:rPr>
        <w:t xml:space="preserve">de </w:t>
      </w:r>
      <w:r w:rsidR="00732062" w:rsidRPr="00DF114E">
        <w:rPr>
          <w:rFonts w:ascii="Arial" w:hAnsi="Arial" w:cs="Arial"/>
          <w:b/>
          <w:bCs/>
          <w:highlight w:val="cyan"/>
        </w:rPr>
        <w:t>(6)</w:t>
      </w:r>
      <w:r w:rsidRPr="00DF114E">
        <w:rPr>
          <w:rFonts w:ascii="Arial" w:hAnsi="Arial" w:cs="Arial"/>
        </w:rPr>
        <w:t xml:space="preserve"> se reunieron en las oficinas </w:t>
      </w:r>
      <w:r w:rsidR="00D93BEC" w:rsidRPr="00DF114E">
        <w:rPr>
          <w:rFonts w:ascii="Arial" w:hAnsi="Arial" w:cs="Arial"/>
        </w:rPr>
        <w:t xml:space="preserve">que ocupa la </w:t>
      </w:r>
      <w:r w:rsidR="00D5044A" w:rsidRPr="00DF114E">
        <w:rPr>
          <w:rFonts w:ascii="Arial" w:hAnsi="Arial" w:cs="Arial"/>
          <w:b/>
          <w:bCs/>
          <w:highlight w:val="cyan"/>
        </w:rPr>
        <w:t>(</w:t>
      </w:r>
      <w:r w:rsidR="00D5044A">
        <w:rPr>
          <w:rFonts w:ascii="Arial" w:hAnsi="Arial" w:cs="Arial"/>
          <w:b/>
          <w:bCs/>
          <w:highlight w:val="cyan"/>
        </w:rPr>
        <w:t>7</w:t>
      </w:r>
      <w:r w:rsidR="00D5044A" w:rsidRPr="00DF114E">
        <w:rPr>
          <w:rFonts w:ascii="Arial" w:hAnsi="Arial" w:cs="Arial"/>
          <w:b/>
          <w:bCs/>
          <w:highlight w:val="cyan"/>
        </w:rPr>
        <w:t>)</w:t>
      </w:r>
      <w:r w:rsidR="00D5044A" w:rsidRPr="00DF114E">
        <w:rPr>
          <w:rFonts w:ascii="Arial" w:hAnsi="Arial" w:cs="Arial"/>
          <w:b/>
          <w:bCs/>
        </w:rPr>
        <w:t xml:space="preserve"> </w:t>
      </w:r>
      <w:r w:rsidR="00732062" w:rsidRPr="00DF114E">
        <w:rPr>
          <w:rFonts w:ascii="Arial" w:hAnsi="Arial" w:cs="Arial"/>
          <w:b/>
          <w:bCs/>
        </w:rPr>
        <w:t>(</w:t>
      </w:r>
      <w:r w:rsidR="00D83E9D">
        <w:rPr>
          <w:rFonts w:ascii="Arial" w:hAnsi="Arial" w:cs="Arial"/>
          <w:b/>
          <w:bCs/>
        </w:rPr>
        <w:t xml:space="preserve">especificar </w:t>
      </w:r>
      <w:r w:rsidR="00732062" w:rsidRPr="00DF114E">
        <w:rPr>
          <w:rFonts w:ascii="Arial" w:hAnsi="Arial" w:cs="Arial"/>
          <w:b/>
          <w:bCs/>
        </w:rPr>
        <w:t>área en la que se lleve a cabo físicamente el acto de entrega-recepción)</w:t>
      </w:r>
      <w:r w:rsidR="00D93BEC" w:rsidRPr="00DF114E">
        <w:rPr>
          <w:rFonts w:ascii="Arial" w:hAnsi="Arial" w:cs="Arial"/>
        </w:rPr>
        <w:t>,</w:t>
      </w:r>
      <w:r w:rsidRPr="00DF114E">
        <w:rPr>
          <w:rFonts w:ascii="Arial" w:hAnsi="Arial" w:cs="Arial"/>
        </w:rPr>
        <w:t xml:space="preserve"> </w:t>
      </w:r>
      <w:r w:rsidR="00732062" w:rsidRPr="00DF114E">
        <w:rPr>
          <w:rFonts w:ascii="Arial" w:hAnsi="Arial" w:cs="Arial"/>
        </w:rPr>
        <w:t>el (la)</w:t>
      </w:r>
      <w:r w:rsidR="006B0FB0" w:rsidRPr="00DF114E">
        <w:rPr>
          <w:rFonts w:ascii="Arial" w:hAnsi="Arial" w:cs="Arial"/>
        </w:rPr>
        <w:t xml:space="preserve"> </w:t>
      </w:r>
      <w:r w:rsidRPr="00DF114E">
        <w:rPr>
          <w:rFonts w:ascii="Arial" w:hAnsi="Arial" w:cs="Arial"/>
        </w:rPr>
        <w:t xml:space="preserve">C. </w:t>
      </w:r>
      <w:r w:rsidR="00024FEE" w:rsidRPr="00DF114E">
        <w:rPr>
          <w:rFonts w:ascii="Arial" w:hAnsi="Arial" w:cs="Arial"/>
          <w:b/>
          <w:bCs/>
          <w:highlight w:val="cyan"/>
        </w:rPr>
        <w:t>(8)</w:t>
      </w:r>
      <w:r w:rsidRPr="00DF114E">
        <w:rPr>
          <w:rFonts w:ascii="Arial" w:hAnsi="Arial" w:cs="Arial"/>
        </w:rPr>
        <w:t xml:space="preserve">, </w:t>
      </w:r>
      <w:r w:rsidR="009A5BCC" w:rsidRPr="00DF114E">
        <w:rPr>
          <w:rFonts w:ascii="Arial" w:hAnsi="Arial" w:cs="Arial"/>
        </w:rPr>
        <w:t xml:space="preserve">quien se identifica con </w:t>
      </w:r>
      <w:r w:rsidR="00BE5C89" w:rsidRPr="00DF114E">
        <w:rPr>
          <w:rFonts w:ascii="Arial" w:hAnsi="Arial" w:cs="Arial"/>
          <w:b/>
          <w:bCs/>
          <w:highlight w:val="cyan"/>
        </w:rPr>
        <w:t>(9)</w:t>
      </w:r>
      <w:r w:rsidR="009A5BCC" w:rsidRPr="00DF114E">
        <w:rPr>
          <w:rFonts w:ascii="Arial" w:hAnsi="Arial" w:cs="Arial"/>
        </w:rPr>
        <w:t xml:space="preserve"> </w:t>
      </w:r>
      <w:r w:rsidR="00732062" w:rsidRPr="00DF114E">
        <w:rPr>
          <w:rFonts w:ascii="Arial" w:hAnsi="Arial" w:cs="Arial"/>
        </w:rPr>
        <w:t xml:space="preserve">con </w:t>
      </w:r>
      <w:r w:rsidR="006925FB" w:rsidRPr="00DF114E">
        <w:rPr>
          <w:rFonts w:ascii="Arial" w:hAnsi="Arial" w:cs="Arial"/>
        </w:rPr>
        <w:t>domicilio, el ubicado en</w:t>
      </w:r>
      <w:r w:rsidRPr="00DF114E">
        <w:rPr>
          <w:rFonts w:ascii="Arial" w:hAnsi="Arial" w:cs="Arial"/>
        </w:rPr>
        <w:t xml:space="preserve"> </w:t>
      </w:r>
      <w:r w:rsidR="00024FEE" w:rsidRPr="00DF114E">
        <w:rPr>
          <w:rFonts w:ascii="Arial" w:hAnsi="Arial" w:cs="Arial"/>
          <w:b/>
          <w:bCs/>
          <w:highlight w:val="cyan"/>
        </w:rPr>
        <w:t>(</w:t>
      </w:r>
      <w:r w:rsidR="00BE5C89" w:rsidRPr="00DF114E">
        <w:rPr>
          <w:rFonts w:ascii="Arial" w:hAnsi="Arial" w:cs="Arial"/>
          <w:b/>
          <w:bCs/>
          <w:highlight w:val="cyan"/>
        </w:rPr>
        <w:t>10</w:t>
      </w:r>
      <w:r w:rsidR="00024FEE" w:rsidRPr="00DF114E">
        <w:rPr>
          <w:rFonts w:ascii="Arial" w:hAnsi="Arial" w:cs="Arial"/>
          <w:b/>
          <w:bCs/>
          <w:highlight w:val="cyan"/>
        </w:rPr>
        <w:t>)</w:t>
      </w:r>
      <w:r w:rsidRPr="00DF114E">
        <w:rPr>
          <w:rFonts w:ascii="Arial" w:hAnsi="Arial" w:cs="Arial"/>
        </w:rPr>
        <w:t xml:space="preserve">, quien deja de ocupar el cargo de </w:t>
      </w:r>
      <w:r w:rsidR="00024FEE" w:rsidRPr="00DF114E">
        <w:rPr>
          <w:rFonts w:ascii="Arial" w:hAnsi="Arial" w:cs="Arial"/>
          <w:b/>
          <w:bCs/>
          <w:highlight w:val="cyan"/>
        </w:rPr>
        <w:t>(</w:t>
      </w:r>
      <w:r w:rsidR="00BE5C89" w:rsidRPr="00DF114E">
        <w:rPr>
          <w:rFonts w:ascii="Arial" w:hAnsi="Arial" w:cs="Arial"/>
          <w:b/>
          <w:bCs/>
          <w:highlight w:val="cyan"/>
        </w:rPr>
        <w:t>11</w:t>
      </w:r>
      <w:r w:rsidR="00024FEE" w:rsidRPr="00DF114E">
        <w:rPr>
          <w:rFonts w:ascii="Arial" w:hAnsi="Arial" w:cs="Arial"/>
          <w:b/>
          <w:bCs/>
          <w:highlight w:val="cyan"/>
        </w:rPr>
        <w:t>)</w:t>
      </w:r>
      <w:r w:rsidR="00024FEE" w:rsidRPr="00DF114E">
        <w:rPr>
          <w:rFonts w:ascii="Arial" w:hAnsi="Arial" w:cs="Arial"/>
        </w:rPr>
        <w:t xml:space="preserve"> </w:t>
      </w:r>
      <w:r w:rsidRPr="00DF114E">
        <w:rPr>
          <w:rFonts w:ascii="Arial" w:hAnsi="Arial" w:cs="Arial"/>
        </w:rPr>
        <w:t xml:space="preserve">con fecha </w:t>
      </w:r>
      <w:r w:rsidR="00024FEE" w:rsidRPr="00DF114E">
        <w:rPr>
          <w:rFonts w:ascii="Arial" w:hAnsi="Arial" w:cs="Arial"/>
          <w:b/>
          <w:bCs/>
          <w:highlight w:val="cyan"/>
        </w:rPr>
        <w:t>(</w:t>
      </w:r>
      <w:r w:rsidR="00BE5C89" w:rsidRPr="00DF114E">
        <w:rPr>
          <w:rFonts w:ascii="Arial" w:hAnsi="Arial" w:cs="Arial"/>
          <w:b/>
          <w:bCs/>
          <w:highlight w:val="cyan"/>
        </w:rPr>
        <w:t>12</w:t>
      </w:r>
      <w:r w:rsidR="00024FEE" w:rsidRPr="00DF114E">
        <w:rPr>
          <w:rFonts w:ascii="Arial" w:hAnsi="Arial" w:cs="Arial"/>
          <w:b/>
          <w:bCs/>
          <w:highlight w:val="cyan"/>
        </w:rPr>
        <w:t>)</w:t>
      </w:r>
      <w:r w:rsidR="00D93BEC" w:rsidRPr="00DF114E">
        <w:rPr>
          <w:rFonts w:ascii="Arial" w:hAnsi="Arial" w:cs="Arial"/>
        </w:rPr>
        <w:t>,</w:t>
      </w:r>
      <w:r w:rsidRPr="00DF114E">
        <w:rPr>
          <w:rFonts w:ascii="Arial" w:hAnsi="Arial" w:cs="Arial"/>
        </w:rPr>
        <w:t xml:space="preserve"> </w:t>
      </w:r>
      <w:r w:rsidR="00D93BEC" w:rsidRPr="00DF114E">
        <w:rPr>
          <w:rFonts w:ascii="Arial" w:hAnsi="Arial" w:cs="Arial"/>
        </w:rPr>
        <w:t xml:space="preserve">con motivo de </w:t>
      </w:r>
      <w:r w:rsidR="0060065D" w:rsidRPr="00DF114E">
        <w:rPr>
          <w:rFonts w:ascii="Arial" w:hAnsi="Arial" w:cs="Arial"/>
          <w:b/>
          <w:bCs/>
          <w:highlight w:val="cyan"/>
        </w:rPr>
        <w:t>(13)</w:t>
      </w:r>
      <w:r w:rsidR="006C407A" w:rsidRPr="00DF114E">
        <w:rPr>
          <w:rFonts w:ascii="Arial" w:hAnsi="Arial" w:cs="Arial"/>
        </w:rPr>
        <w:t xml:space="preserve"> </w:t>
      </w:r>
      <w:r w:rsidR="00FB4D04" w:rsidRPr="00DF114E">
        <w:rPr>
          <w:rFonts w:ascii="Arial" w:hAnsi="Arial" w:cs="Arial"/>
        </w:rPr>
        <w:t>de fecha</w:t>
      </w:r>
      <w:r w:rsidR="00D93BEC" w:rsidRPr="00DF114E">
        <w:rPr>
          <w:rFonts w:ascii="Arial" w:hAnsi="Arial" w:cs="Arial"/>
        </w:rPr>
        <w:t xml:space="preserve"> </w:t>
      </w:r>
      <w:r w:rsidR="0060065D" w:rsidRPr="00DF114E">
        <w:rPr>
          <w:rFonts w:ascii="Arial" w:hAnsi="Arial" w:cs="Arial"/>
          <w:b/>
          <w:bCs/>
          <w:highlight w:val="cyan"/>
        </w:rPr>
        <w:t>(</w:t>
      </w:r>
      <w:r w:rsidR="00CB6541" w:rsidRPr="00DF114E">
        <w:rPr>
          <w:rFonts w:ascii="Arial" w:hAnsi="Arial" w:cs="Arial"/>
          <w:b/>
          <w:bCs/>
          <w:highlight w:val="cyan"/>
        </w:rPr>
        <w:t>14</w:t>
      </w:r>
      <w:r w:rsidR="0060065D" w:rsidRPr="00DF114E">
        <w:rPr>
          <w:rFonts w:ascii="Arial" w:hAnsi="Arial" w:cs="Arial"/>
          <w:b/>
          <w:bCs/>
          <w:highlight w:val="cyan"/>
        </w:rPr>
        <w:t>)</w:t>
      </w:r>
      <w:r w:rsidR="00D93BEC" w:rsidRPr="00DF114E">
        <w:rPr>
          <w:rFonts w:ascii="Arial" w:hAnsi="Arial" w:cs="Arial"/>
        </w:rPr>
        <w:t xml:space="preserve"> </w:t>
      </w:r>
      <w:r w:rsidR="00CB6541" w:rsidRPr="00DF114E">
        <w:rPr>
          <w:rFonts w:ascii="Arial" w:hAnsi="Arial" w:cs="Arial"/>
        </w:rPr>
        <w:t xml:space="preserve">que se agrega  a la presente como </w:t>
      </w:r>
      <w:r w:rsidR="00D93BEC" w:rsidRPr="00DF114E">
        <w:rPr>
          <w:rFonts w:ascii="Arial" w:hAnsi="Arial" w:cs="Arial"/>
          <w:b/>
          <w:bCs/>
        </w:rPr>
        <w:t>Anexo</w:t>
      </w:r>
      <w:r w:rsidR="00B0234C" w:rsidRPr="00DF114E">
        <w:rPr>
          <w:rFonts w:ascii="Arial" w:hAnsi="Arial" w:cs="Arial"/>
          <w:b/>
          <w:bCs/>
        </w:rPr>
        <w:t xml:space="preserve"> (AA)</w:t>
      </w:r>
      <w:r w:rsidR="00D93BEC" w:rsidRPr="00DF114E">
        <w:rPr>
          <w:rFonts w:ascii="Arial" w:hAnsi="Arial" w:cs="Arial"/>
        </w:rPr>
        <w:t>;</w:t>
      </w:r>
      <w:r w:rsidR="00FB4D04" w:rsidRPr="00DF114E">
        <w:rPr>
          <w:rFonts w:ascii="Arial" w:hAnsi="Arial" w:cs="Arial"/>
        </w:rPr>
        <w:t xml:space="preserve"> </w:t>
      </w:r>
      <w:r w:rsidRPr="00DF114E">
        <w:rPr>
          <w:rFonts w:ascii="Arial" w:hAnsi="Arial" w:cs="Arial"/>
        </w:rPr>
        <w:t xml:space="preserve">y </w:t>
      </w:r>
      <w:r w:rsidR="008B027B" w:rsidRPr="00DF114E">
        <w:rPr>
          <w:rFonts w:ascii="Arial" w:hAnsi="Arial" w:cs="Arial"/>
        </w:rPr>
        <w:t>la persona servidora pública</w:t>
      </w:r>
      <w:r w:rsidR="006B0FB0" w:rsidRPr="00DF114E">
        <w:rPr>
          <w:rFonts w:ascii="Arial" w:hAnsi="Arial" w:cs="Arial"/>
        </w:rPr>
        <w:t xml:space="preserve"> </w:t>
      </w:r>
      <w:r w:rsidRPr="00DF114E">
        <w:rPr>
          <w:rFonts w:ascii="Arial" w:hAnsi="Arial" w:cs="Arial"/>
        </w:rPr>
        <w:t xml:space="preserve">C. </w:t>
      </w:r>
      <w:r w:rsidR="0060065D" w:rsidRPr="00DF114E">
        <w:rPr>
          <w:rFonts w:ascii="Arial" w:hAnsi="Arial" w:cs="Arial"/>
          <w:b/>
          <w:bCs/>
          <w:highlight w:val="cyan"/>
        </w:rPr>
        <w:t>(15)</w:t>
      </w:r>
      <w:r w:rsidRPr="00DF114E">
        <w:rPr>
          <w:rFonts w:ascii="Arial" w:hAnsi="Arial" w:cs="Arial"/>
        </w:rPr>
        <w:t xml:space="preserve"> con motivo de la </w:t>
      </w:r>
      <w:r w:rsidR="0060065D" w:rsidRPr="00DF114E">
        <w:rPr>
          <w:rFonts w:ascii="Arial" w:hAnsi="Arial" w:cs="Arial"/>
          <w:b/>
          <w:bCs/>
          <w:highlight w:val="cyan"/>
        </w:rPr>
        <w:t>(16)</w:t>
      </w:r>
      <w:r w:rsidRPr="00DF114E">
        <w:rPr>
          <w:rFonts w:ascii="Arial" w:hAnsi="Arial" w:cs="Arial"/>
        </w:rPr>
        <w:t xml:space="preserve"> de que fue objeto para </w:t>
      </w:r>
      <w:r w:rsidR="0060065D" w:rsidRPr="00DF114E">
        <w:rPr>
          <w:rFonts w:ascii="Arial" w:hAnsi="Arial" w:cs="Arial"/>
          <w:b/>
          <w:bCs/>
          <w:highlight w:val="cyan"/>
        </w:rPr>
        <w:t>(17)</w:t>
      </w:r>
      <w:r w:rsidRPr="00DF114E">
        <w:rPr>
          <w:rFonts w:ascii="Arial" w:hAnsi="Arial" w:cs="Arial"/>
        </w:rPr>
        <w:t xml:space="preserve">, con fecha </w:t>
      </w:r>
      <w:r w:rsidR="0060065D" w:rsidRPr="00DF114E">
        <w:rPr>
          <w:rFonts w:ascii="Arial" w:hAnsi="Arial" w:cs="Arial"/>
          <w:b/>
          <w:bCs/>
          <w:highlight w:val="cyan"/>
        </w:rPr>
        <w:t>(18)</w:t>
      </w:r>
      <w:r w:rsidRPr="00DF114E">
        <w:rPr>
          <w:rFonts w:ascii="Arial" w:hAnsi="Arial" w:cs="Arial"/>
        </w:rPr>
        <w:t xml:space="preserve">, </w:t>
      </w:r>
      <w:r w:rsidR="0060065D" w:rsidRPr="00DF114E">
        <w:rPr>
          <w:rFonts w:ascii="Arial" w:hAnsi="Arial" w:cs="Arial"/>
          <w:b/>
          <w:bCs/>
          <w:highlight w:val="cyan"/>
        </w:rPr>
        <w:t>(19)</w:t>
      </w:r>
      <w:r w:rsidRPr="00DF114E">
        <w:rPr>
          <w:rFonts w:ascii="Arial" w:hAnsi="Arial" w:cs="Arial"/>
        </w:rPr>
        <w:t xml:space="preserve"> del puesto; </w:t>
      </w:r>
      <w:r w:rsidR="00FB4D04" w:rsidRPr="00DF114E">
        <w:rPr>
          <w:rFonts w:ascii="Arial" w:hAnsi="Arial" w:cs="Arial"/>
        </w:rPr>
        <w:t>designado</w:t>
      </w:r>
      <w:r w:rsidR="00E93735" w:rsidRPr="00DF114E">
        <w:rPr>
          <w:rFonts w:ascii="Arial" w:hAnsi="Arial" w:cs="Arial"/>
        </w:rPr>
        <w:t xml:space="preserve"> (a)</w:t>
      </w:r>
      <w:r w:rsidR="00FB4D04" w:rsidRPr="00DF114E">
        <w:rPr>
          <w:rFonts w:ascii="Arial" w:hAnsi="Arial" w:cs="Arial"/>
        </w:rPr>
        <w:t xml:space="preserve"> mediante </w:t>
      </w:r>
      <w:r w:rsidR="00E8762F" w:rsidRPr="00DF114E">
        <w:rPr>
          <w:rFonts w:ascii="Arial" w:hAnsi="Arial" w:cs="Arial"/>
          <w:b/>
          <w:bCs/>
          <w:highlight w:val="cyan"/>
        </w:rPr>
        <w:t>(20)</w:t>
      </w:r>
      <w:r w:rsidR="00FB4D04" w:rsidRPr="00DF114E">
        <w:rPr>
          <w:rFonts w:ascii="Arial" w:hAnsi="Arial" w:cs="Arial"/>
        </w:rPr>
        <w:t xml:space="preserve"> número</w:t>
      </w:r>
      <w:r w:rsidR="00E8762F" w:rsidRPr="00DF114E">
        <w:rPr>
          <w:rFonts w:ascii="Arial" w:hAnsi="Arial" w:cs="Arial"/>
        </w:rPr>
        <w:t xml:space="preserve"> </w:t>
      </w:r>
      <w:r w:rsidR="00E8762F" w:rsidRPr="00DF114E">
        <w:rPr>
          <w:rFonts w:ascii="Arial" w:hAnsi="Arial" w:cs="Arial"/>
          <w:b/>
          <w:bCs/>
          <w:highlight w:val="cyan"/>
        </w:rPr>
        <w:t>(21)</w:t>
      </w:r>
      <w:r w:rsidR="00FB4D04" w:rsidRPr="00DF114E">
        <w:rPr>
          <w:rFonts w:ascii="Arial" w:hAnsi="Arial" w:cs="Arial"/>
        </w:rPr>
        <w:t xml:space="preserve"> firmando por </w:t>
      </w:r>
      <w:r w:rsidR="00E8762F" w:rsidRPr="00DF114E">
        <w:rPr>
          <w:rFonts w:ascii="Arial" w:hAnsi="Arial" w:cs="Arial"/>
          <w:b/>
          <w:bCs/>
          <w:highlight w:val="cyan"/>
        </w:rPr>
        <w:t>(22</w:t>
      </w:r>
      <w:r w:rsidR="00FB4D04" w:rsidRPr="00DF114E">
        <w:rPr>
          <w:rFonts w:ascii="Arial" w:hAnsi="Arial" w:cs="Arial"/>
          <w:b/>
          <w:bCs/>
          <w:highlight w:val="cyan"/>
        </w:rPr>
        <w:t>)</w:t>
      </w:r>
      <w:r w:rsidR="00FB4D04" w:rsidRPr="00DF114E">
        <w:rPr>
          <w:rFonts w:ascii="Arial" w:hAnsi="Arial" w:cs="Arial"/>
          <w:b/>
        </w:rPr>
        <w:t xml:space="preserve">, </w:t>
      </w:r>
      <w:r w:rsidR="00FB4D04" w:rsidRPr="00DF114E">
        <w:rPr>
          <w:rFonts w:ascii="Arial" w:hAnsi="Arial" w:cs="Arial"/>
        </w:rPr>
        <w:t>que se</w:t>
      </w:r>
      <w:r w:rsidR="00FB4D04" w:rsidRPr="00DF114E">
        <w:rPr>
          <w:rFonts w:ascii="Arial" w:hAnsi="Arial" w:cs="Arial"/>
          <w:b/>
        </w:rPr>
        <w:t xml:space="preserve"> </w:t>
      </w:r>
      <w:r w:rsidR="00FB4D04" w:rsidRPr="00DF114E">
        <w:rPr>
          <w:rFonts w:ascii="Arial" w:hAnsi="Arial" w:cs="Arial"/>
        </w:rPr>
        <w:t xml:space="preserve">agrega a la presente como </w:t>
      </w:r>
      <w:r w:rsidR="00FB4D04" w:rsidRPr="00DF114E">
        <w:rPr>
          <w:rFonts w:ascii="Arial" w:hAnsi="Arial" w:cs="Arial"/>
          <w:b/>
          <w:bCs/>
        </w:rPr>
        <w:t xml:space="preserve">Anexo </w:t>
      </w:r>
      <w:r w:rsidR="00B0234C" w:rsidRPr="00DF114E">
        <w:rPr>
          <w:rFonts w:ascii="Arial" w:hAnsi="Arial" w:cs="Arial"/>
          <w:b/>
          <w:bCs/>
        </w:rPr>
        <w:t>(AA)</w:t>
      </w:r>
      <w:r w:rsidR="008A2C39" w:rsidRPr="00DF114E">
        <w:rPr>
          <w:rFonts w:ascii="Arial" w:hAnsi="Arial" w:cs="Arial"/>
          <w:b/>
          <w:bCs/>
        </w:rPr>
        <w:t xml:space="preserve">; </w:t>
      </w:r>
      <w:r w:rsidR="008A2C39" w:rsidRPr="00DF114E">
        <w:rPr>
          <w:rFonts w:ascii="Arial" w:hAnsi="Arial" w:cs="Arial"/>
        </w:rPr>
        <w:t>p</w:t>
      </w:r>
      <w:r w:rsidRPr="00DF114E">
        <w:rPr>
          <w:rFonts w:ascii="Arial" w:hAnsi="Arial" w:cs="Arial"/>
        </w:rPr>
        <w:t xml:space="preserve">rocediéndose a la entrega y recepción de los recursos asignados a esta </w:t>
      </w:r>
      <w:r w:rsidR="00AC3000" w:rsidRPr="00DF114E">
        <w:rPr>
          <w:rFonts w:ascii="Arial" w:hAnsi="Arial" w:cs="Arial"/>
          <w:b/>
          <w:bCs/>
          <w:highlight w:val="cyan"/>
        </w:rPr>
        <w:t>(2)</w:t>
      </w:r>
      <w:r w:rsidRPr="00DF114E">
        <w:rPr>
          <w:rFonts w:ascii="Arial" w:hAnsi="Arial" w:cs="Arial"/>
        </w:rPr>
        <w:t xml:space="preserve">. </w:t>
      </w:r>
      <w:r w:rsidR="00FB4D04" w:rsidRPr="00DF114E">
        <w:rPr>
          <w:rFonts w:ascii="Arial" w:hAnsi="Arial" w:cs="Arial"/>
        </w:rPr>
        <w:t>I</w:t>
      </w:r>
      <w:r w:rsidRPr="00DF114E">
        <w:rPr>
          <w:rFonts w:ascii="Arial" w:hAnsi="Arial" w:cs="Arial"/>
        </w:rPr>
        <w:t xml:space="preserve">ntervienen como testigos de asistencia el </w:t>
      </w:r>
      <w:r w:rsidR="008A2C39" w:rsidRPr="00DF114E">
        <w:rPr>
          <w:rFonts w:ascii="Arial" w:hAnsi="Arial" w:cs="Arial"/>
        </w:rPr>
        <w:t xml:space="preserve">(la) </w:t>
      </w:r>
      <w:r w:rsidRPr="00DF114E">
        <w:rPr>
          <w:rFonts w:ascii="Arial" w:hAnsi="Arial" w:cs="Arial"/>
        </w:rPr>
        <w:t xml:space="preserve">C. </w:t>
      </w:r>
      <w:r w:rsidR="00AC3000" w:rsidRPr="00DF114E">
        <w:rPr>
          <w:rFonts w:ascii="Arial" w:hAnsi="Arial" w:cs="Arial"/>
          <w:b/>
          <w:bCs/>
          <w:highlight w:val="cyan"/>
        </w:rPr>
        <w:t>(</w:t>
      </w:r>
      <w:r w:rsidR="00B6785F" w:rsidRPr="00DF114E">
        <w:rPr>
          <w:rFonts w:ascii="Arial" w:hAnsi="Arial" w:cs="Arial"/>
          <w:b/>
          <w:bCs/>
          <w:highlight w:val="cyan"/>
        </w:rPr>
        <w:t>23</w:t>
      </w:r>
      <w:r w:rsidR="00E169AF" w:rsidRPr="00DF114E">
        <w:rPr>
          <w:rFonts w:ascii="Arial" w:hAnsi="Arial" w:cs="Arial"/>
          <w:b/>
          <w:bCs/>
          <w:highlight w:val="cyan"/>
        </w:rPr>
        <w:t>)</w:t>
      </w:r>
      <w:r w:rsidR="00E169AF" w:rsidRPr="00DF114E">
        <w:rPr>
          <w:rFonts w:ascii="Arial" w:hAnsi="Arial" w:cs="Arial"/>
        </w:rPr>
        <w:t xml:space="preserve"> y</w:t>
      </w:r>
      <w:r w:rsidRPr="00DF114E">
        <w:rPr>
          <w:rFonts w:ascii="Arial" w:hAnsi="Arial" w:cs="Arial"/>
        </w:rPr>
        <w:t xml:space="preserve"> el </w:t>
      </w:r>
      <w:r w:rsidR="008A2C39" w:rsidRPr="00DF114E">
        <w:rPr>
          <w:rFonts w:ascii="Arial" w:hAnsi="Arial" w:cs="Arial"/>
        </w:rPr>
        <w:t xml:space="preserve">(la) </w:t>
      </w:r>
      <w:r w:rsidRPr="00DF114E">
        <w:rPr>
          <w:rFonts w:ascii="Arial" w:hAnsi="Arial" w:cs="Arial"/>
        </w:rPr>
        <w:t xml:space="preserve">C. </w:t>
      </w:r>
      <w:r w:rsidR="00AC3000" w:rsidRPr="00DF114E">
        <w:rPr>
          <w:rFonts w:ascii="Arial" w:hAnsi="Arial" w:cs="Arial"/>
          <w:b/>
          <w:bCs/>
          <w:highlight w:val="cyan"/>
        </w:rPr>
        <w:t>(</w:t>
      </w:r>
      <w:r w:rsidR="00B6785F" w:rsidRPr="00DF114E">
        <w:rPr>
          <w:rFonts w:ascii="Arial" w:hAnsi="Arial" w:cs="Arial"/>
          <w:b/>
          <w:bCs/>
          <w:highlight w:val="cyan"/>
        </w:rPr>
        <w:t>24</w:t>
      </w:r>
      <w:r w:rsidR="00AC3000" w:rsidRPr="00DF114E">
        <w:rPr>
          <w:rFonts w:ascii="Arial" w:hAnsi="Arial" w:cs="Arial"/>
          <w:b/>
          <w:bCs/>
          <w:highlight w:val="cyan"/>
        </w:rPr>
        <w:t>)</w:t>
      </w:r>
      <w:r w:rsidRPr="00DF114E">
        <w:rPr>
          <w:rFonts w:ascii="Arial" w:hAnsi="Arial" w:cs="Arial"/>
        </w:rPr>
        <w:t xml:space="preserve">, manifestando el primero </w:t>
      </w:r>
      <w:r w:rsidR="008A2C39" w:rsidRPr="00DF114E">
        <w:rPr>
          <w:rFonts w:ascii="Arial" w:hAnsi="Arial" w:cs="Arial"/>
        </w:rPr>
        <w:t xml:space="preserve">(a) </w:t>
      </w:r>
      <w:r w:rsidRPr="00DF114E">
        <w:rPr>
          <w:rFonts w:ascii="Arial" w:hAnsi="Arial" w:cs="Arial"/>
        </w:rPr>
        <w:t xml:space="preserve">prestar sus servicios en </w:t>
      </w:r>
      <w:r w:rsidR="00AC3000" w:rsidRPr="00DF114E">
        <w:rPr>
          <w:rFonts w:ascii="Arial" w:hAnsi="Arial" w:cs="Arial"/>
          <w:b/>
          <w:bCs/>
          <w:highlight w:val="cyan"/>
        </w:rPr>
        <w:t>(</w:t>
      </w:r>
      <w:r w:rsidR="00B6785F" w:rsidRPr="00DF114E">
        <w:rPr>
          <w:rFonts w:ascii="Arial" w:hAnsi="Arial" w:cs="Arial"/>
          <w:b/>
          <w:bCs/>
          <w:highlight w:val="cyan"/>
        </w:rPr>
        <w:t>25</w:t>
      </w:r>
      <w:r w:rsidR="00AC3000" w:rsidRPr="00DF114E">
        <w:rPr>
          <w:rFonts w:ascii="Arial" w:hAnsi="Arial" w:cs="Arial"/>
          <w:b/>
          <w:bCs/>
          <w:highlight w:val="cyan"/>
        </w:rPr>
        <w:t>)</w:t>
      </w:r>
      <w:r w:rsidRPr="00DF114E">
        <w:rPr>
          <w:rFonts w:ascii="Arial" w:hAnsi="Arial" w:cs="Arial"/>
        </w:rPr>
        <w:t xml:space="preserve">, como </w:t>
      </w:r>
      <w:r w:rsidR="00AC3000" w:rsidRPr="00DF114E">
        <w:rPr>
          <w:rFonts w:ascii="Arial" w:hAnsi="Arial" w:cs="Arial"/>
          <w:b/>
          <w:bCs/>
          <w:highlight w:val="cyan"/>
        </w:rPr>
        <w:t>(</w:t>
      </w:r>
      <w:r w:rsidR="00B6785F" w:rsidRPr="00DF114E">
        <w:rPr>
          <w:rFonts w:ascii="Arial" w:hAnsi="Arial" w:cs="Arial"/>
          <w:b/>
          <w:bCs/>
          <w:highlight w:val="cyan"/>
        </w:rPr>
        <w:t>26</w:t>
      </w:r>
      <w:r w:rsidR="00AC3000" w:rsidRPr="00DF114E">
        <w:rPr>
          <w:rFonts w:ascii="Arial" w:hAnsi="Arial" w:cs="Arial"/>
          <w:b/>
          <w:bCs/>
          <w:highlight w:val="cyan"/>
        </w:rPr>
        <w:t>)</w:t>
      </w:r>
      <w:r w:rsidR="00122BBD" w:rsidRPr="00DF114E">
        <w:rPr>
          <w:rFonts w:ascii="Arial" w:hAnsi="Arial" w:cs="Arial"/>
          <w:b/>
          <w:bCs/>
        </w:rPr>
        <w:t>,</w:t>
      </w:r>
      <w:r w:rsidRPr="00DF114E">
        <w:rPr>
          <w:rFonts w:ascii="Arial" w:hAnsi="Arial" w:cs="Arial"/>
        </w:rPr>
        <w:t xml:space="preserve"> quien se identifica con </w:t>
      </w:r>
      <w:r w:rsidR="00AC3000" w:rsidRPr="00DF114E">
        <w:rPr>
          <w:rFonts w:ascii="Arial" w:hAnsi="Arial" w:cs="Arial"/>
          <w:b/>
          <w:bCs/>
          <w:highlight w:val="cyan"/>
        </w:rPr>
        <w:t>(</w:t>
      </w:r>
      <w:r w:rsidR="00B6785F" w:rsidRPr="00DF114E">
        <w:rPr>
          <w:rFonts w:ascii="Arial" w:hAnsi="Arial" w:cs="Arial"/>
          <w:b/>
          <w:bCs/>
          <w:highlight w:val="cyan"/>
        </w:rPr>
        <w:t>27</w:t>
      </w:r>
      <w:r w:rsidR="00AC3000" w:rsidRPr="00DF114E">
        <w:rPr>
          <w:rFonts w:ascii="Arial" w:hAnsi="Arial" w:cs="Arial"/>
          <w:b/>
          <w:bCs/>
          <w:highlight w:val="cyan"/>
        </w:rPr>
        <w:t>)</w:t>
      </w:r>
      <w:r w:rsidRPr="00DF114E">
        <w:rPr>
          <w:rFonts w:ascii="Arial" w:hAnsi="Arial" w:cs="Arial"/>
        </w:rPr>
        <w:t xml:space="preserve"> y tener su domicilio en </w:t>
      </w:r>
      <w:r w:rsidR="00AC3000" w:rsidRPr="00DF114E">
        <w:rPr>
          <w:rFonts w:ascii="Arial" w:hAnsi="Arial" w:cs="Arial"/>
          <w:b/>
          <w:bCs/>
          <w:highlight w:val="cyan"/>
        </w:rPr>
        <w:t>(</w:t>
      </w:r>
      <w:r w:rsidR="00A8062A" w:rsidRPr="00DF114E">
        <w:rPr>
          <w:rFonts w:ascii="Arial" w:hAnsi="Arial" w:cs="Arial"/>
          <w:b/>
          <w:bCs/>
          <w:highlight w:val="cyan"/>
        </w:rPr>
        <w:t>28</w:t>
      </w:r>
      <w:r w:rsidR="00AC3000" w:rsidRPr="00DF114E">
        <w:rPr>
          <w:rFonts w:ascii="Arial" w:hAnsi="Arial" w:cs="Arial"/>
          <w:b/>
          <w:bCs/>
          <w:highlight w:val="cyan"/>
        </w:rPr>
        <w:t>)</w:t>
      </w:r>
      <w:r w:rsidRPr="00DF114E">
        <w:rPr>
          <w:rFonts w:ascii="Arial" w:hAnsi="Arial" w:cs="Arial"/>
        </w:rPr>
        <w:t xml:space="preserve">; el </w:t>
      </w:r>
      <w:r w:rsidR="008A2C39" w:rsidRPr="00DF114E">
        <w:rPr>
          <w:rFonts w:ascii="Arial" w:hAnsi="Arial" w:cs="Arial"/>
        </w:rPr>
        <w:t xml:space="preserve">(la) </w:t>
      </w:r>
      <w:r w:rsidRPr="00DF114E">
        <w:rPr>
          <w:rFonts w:ascii="Arial" w:hAnsi="Arial" w:cs="Arial"/>
        </w:rPr>
        <w:t xml:space="preserve">segundo </w:t>
      </w:r>
      <w:r w:rsidR="008A2C39" w:rsidRPr="00DF114E">
        <w:rPr>
          <w:rFonts w:ascii="Arial" w:hAnsi="Arial" w:cs="Arial"/>
        </w:rPr>
        <w:t xml:space="preserve">(a) </w:t>
      </w:r>
      <w:r w:rsidRPr="00DF114E">
        <w:rPr>
          <w:rFonts w:ascii="Arial" w:hAnsi="Arial" w:cs="Arial"/>
        </w:rPr>
        <w:t xml:space="preserve">manifiesta también prestar sus servicios en </w:t>
      </w:r>
      <w:r w:rsidR="00AC3000" w:rsidRPr="00DF114E">
        <w:rPr>
          <w:rFonts w:ascii="Arial" w:hAnsi="Arial" w:cs="Arial"/>
          <w:b/>
          <w:bCs/>
          <w:highlight w:val="cyan"/>
        </w:rPr>
        <w:t>(</w:t>
      </w:r>
      <w:r w:rsidR="00A8062A" w:rsidRPr="00DF114E">
        <w:rPr>
          <w:rFonts w:ascii="Arial" w:hAnsi="Arial" w:cs="Arial"/>
          <w:b/>
          <w:bCs/>
          <w:highlight w:val="cyan"/>
        </w:rPr>
        <w:t>25</w:t>
      </w:r>
      <w:r w:rsidR="00AC3000" w:rsidRPr="00DF114E">
        <w:rPr>
          <w:rFonts w:ascii="Arial" w:hAnsi="Arial" w:cs="Arial"/>
          <w:b/>
          <w:bCs/>
          <w:highlight w:val="cyan"/>
        </w:rPr>
        <w:t>)</w:t>
      </w:r>
      <w:r w:rsidRPr="00DF114E">
        <w:rPr>
          <w:rFonts w:ascii="Arial" w:hAnsi="Arial" w:cs="Arial"/>
        </w:rPr>
        <w:t xml:space="preserve">, como </w:t>
      </w:r>
      <w:r w:rsidR="00AC3000" w:rsidRPr="00DF114E">
        <w:rPr>
          <w:rFonts w:ascii="Arial" w:hAnsi="Arial" w:cs="Arial"/>
          <w:b/>
          <w:bCs/>
          <w:highlight w:val="cyan"/>
        </w:rPr>
        <w:t>(</w:t>
      </w:r>
      <w:r w:rsidR="00A8062A" w:rsidRPr="00DF114E">
        <w:rPr>
          <w:rFonts w:ascii="Arial" w:hAnsi="Arial" w:cs="Arial"/>
          <w:b/>
          <w:bCs/>
          <w:highlight w:val="cyan"/>
        </w:rPr>
        <w:t>26</w:t>
      </w:r>
      <w:r w:rsidR="00AC3000" w:rsidRPr="00DF114E">
        <w:rPr>
          <w:rFonts w:ascii="Arial" w:hAnsi="Arial" w:cs="Arial"/>
          <w:b/>
          <w:bCs/>
          <w:highlight w:val="cyan"/>
        </w:rPr>
        <w:t>)</w:t>
      </w:r>
      <w:r w:rsidRPr="00DF114E">
        <w:rPr>
          <w:rFonts w:ascii="Arial" w:hAnsi="Arial" w:cs="Arial"/>
        </w:rPr>
        <w:t xml:space="preserve"> quien se identifica con </w:t>
      </w:r>
      <w:r w:rsidR="00AC3000" w:rsidRPr="00DF114E">
        <w:rPr>
          <w:rFonts w:ascii="Arial" w:hAnsi="Arial" w:cs="Arial"/>
          <w:b/>
          <w:bCs/>
          <w:highlight w:val="cyan"/>
        </w:rPr>
        <w:t>(</w:t>
      </w:r>
      <w:r w:rsidR="00A8062A" w:rsidRPr="00DF114E">
        <w:rPr>
          <w:rFonts w:ascii="Arial" w:hAnsi="Arial" w:cs="Arial"/>
          <w:b/>
          <w:bCs/>
          <w:highlight w:val="cyan"/>
        </w:rPr>
        <w:t>27</w:t>
      </w:r>
      <w:r w:rsidR="00AC3000" w:rsidRPr="00DF114E">
        <w:rPr>
          <w:rFonts w:ascii="Arial" w:hAnsi="Arial" w:cs="Arial"/>
          <w:b/>
          <w:bCs/>
          <w:highlight w:val="cyan"/>
        </w:rPr>
        <w:t>)</w:t>
      </w:r>
      <w:r w:rsidRPr="00DF114E">
        <w:rPr>
          <w:rFonts w:ascii="Arial" w:hAnsi="Arial" w:cs="Arial"/>
        </w:rPr>
        <w:t xml:space="preserve"> y tener su domicilio en </w:t>
      </w:r>
      <w:r w:rsidR="00AC3000" w:rsidRPr="00DF114E">
        <w:rPr>
          <w:rFonts w:ascii="Arial" w:hAnsi="Arial" w:cs="Arial"/>
          <w:b/>
          <w:bCs/>
          <w:highlight w:val="cyan"/>
        </w:rPr>
        <w:t>(</w:t>
      </w:r>
      <w:r w:rsidR="00A8062A" w:rsidRPr="00DF114E">
        <w:rPr>
          <w:rFonts w:ascii="Arial" w:hAnsi="Arial" w:cs="Arial"/>
          <w:b/>
          <w:bCs/>
          <w:highlight w:val="cyan"/>
        </w:rPr>
        <w:t>28</w:t>
      </w:r>
      <w:r w:rsidR="00AC3000" w:rsidRPr="00DF114E">
        <w:rPr>
          <w:rFonts w:ascii="Arial" w:hAnsi="Arial" w:cs="Arial"/>
          <w:b/>
          <w:bCs/>
          <w:highlight w:val="cyan"/>
        </w:rPr>
        <w:t>)</w:t>
      </w:r>
      <w:r w:rsidRPr="00DF114E">
        <w:rPr>
          <w:rFonts w:ascii="Arial" w:hAnsi="Arial" w:cs="Arial"/>
        </w:rPr>
        <w:t>.-----</w:t>
      </w:r>
      <w:r w:rsidR="001F7998" w:rsidRPr="00DF114E">
        <w:rPr>
          <w:rFonts w:ascii="Arial" w:hAnsi="Arial" w:cs="Arial"/>
        </w:rPr>
        <w:t>--------------------------</w:t>
      </w:r>
      <w:r w:rsidR="00D83E9D">
        <w:rPr>
          <w:rFonts w:ascii="Arial" w:hAnsi="Arial" w:cs="Arial"/>
        </w:rPr>
        <w:t>-----------</w:t>
      </w:r>
      <w:r w:rsidR="001F7998" w:rsidRPr="00DF114E">
        <w:rPr>
          <w:rFonts w:ascii="Arial" w:hAnsi="Arial" w:cs="Arial"/>
        </w:rPr>
        <w:t>----------</w:t>
      </w:r>
      <w:r w:rsidR="00450B82" w:rsidRPr="008B027B">
        <w:rPr>
          <w:rFonts w:ascii="Arial" w:hAnsi="Arial" w:cs="Arial"/>
        </w:rPr>
        <w:t>---------------------------------</w:t>
      </w:r>
      <w:r w:rsidR="00A8062A" w:rsidRPr="008B027B">
        <w:rPr>
          <w:rFonts w:ascii="Arial" w:hAnsi="Arial" w:cs="Arial"/>
        </w:rPr>
        <w:t>------------------------------------------------------</w:t>
      </w:r>
    </w:p>
    <w:p w14:paraId="73FB4E12" w14:textId="0900EDF0" w:rsidR="00DF6759" w:rsidRPr="00CF5E38" w:rsidRDefault="00931FD7" w:rsidP="008B027B">
      <w:pPr>
        <w:autoSpaceDE w:val="0"/>
        <w:autoSpaceDN w:val="0"/>
        <w:adjustRightInd w:val="0"/>
        <w:spacing w:after="0" w:line="240" w:lineRule="auto"/>
        <w:jc w:val="both"/>
        <w:rPr>
          <w:rFonts w:ascii="Arial" w:hAnsi="Arial" w:cs="Arial"/>
        </w:rPr>
      </w:pPr>
      <w:r w:rsidRPr="00CF5E38">
        <w:rPr>
          <w:rFonts w:ascii="Arial" w:hAnsi="Arial" w:cs="Arial"/>
        </w:rPr>
        <w:t xml:space="preserve">Se encuentra presente en el acto </w:t>
      </w:r>
      <w:r w:rsidR="00C30A52" w:rsidRPr="00CF5E38">
        <w:rPr>
          <w:rFonts w:ascii="Arial" w:hAnsi="Arial" w:cs="Arial"/>
        </w:rPr>
        <w:t xml:space="preserve">la persona servidora pública </w:t>
      </w:r>
      <w:r w:rsidRPr="00CF5E38">
        <w:rPr>
          <w:rFonts w:ascii="Arial" w:hAnsi="Arial" w:cs="Arial"/>
        </w:rPr>
        <w:t xml:space="preserve">C. </w:t>
      </w:r>
      <w:r w:rsidR="00AC3000" w:rsidRPr="00CF5E38">
        <w:rPr>
          <w:rFonts w:ascii="Arial" w:hAnsi="Arial" w:cs="Arial"/>
          <w:b/>
          <w:bCs/>
          <w:highlight w:val="cyan"/>
        </w:rPr>
        <w:t>(</w:t>
      </w:r>
      <w:r w:rsidR="00A8062A" w:rsidRPr="00CF5E38">
        <w:rPr>
          <w:rFonts w:ascii="Arial" w:hAnsi="Arial" w:cs="Arial"/>
          <w:b/>
          <w:bCs/>
          <w:highlight w:val="cyan"/>
        </w:rPr>
        <w:t>29</w:t>
      </w:r>
      <w:r w:rsidR="00AC3000" w:rsidRPr="00CF5E38">
        <w:rPr>
          <w:rFonts w:ascii="Arial" w:hAnsi="Arial" w:cs="Arial"/>
          <w:b/>
          <w:bCs/>
          <w:highlight w:val="cyan"/>
        </w:rPr>
        <w:t>)</w:t>
      </w:r>
      <w:r w:rsidRPr="00CF5E38">
        <w:rPr>
          <w:rFonts w:ascii="Arial" w:hAnsi="Arial" w:cs="Arial"/>
        </w:rPr>
        <w:t xml:space="preserve"> designado por la </w:t>
      </w:r>
      <w:r w:rsidR="00BD4878" w:rsidRPr="00CF5E38">
        <w:rPr>
          <w:rFonts w:ascii="Arial" w:hAnsi="Arial" w:cs="Arial"/>
          <w:b/>
          <w:bCs/>
          <w:highlight w:val="cyan"/>
        </w:rPr>
        <w:t>(3</w:t>
      </w:r>
      <w:r w:rsidR="00BD4878">
        <w:rPr>
          <w:rFonts w:ascii="Arial" w:hAnsi="Arial" w:cs="Arial"/>
          <w:b/>
          <w:bCs/>
          <w:highlight w:val="cyan"/>
        </w:rPr>
        <w:t>0</w:t>
      </w:r>
      <w:r w:rsidR="00BD4878" w:rsidRPr="00CF5E38">
        <w:rPr>
          <w:rFonts w:ascii="Arial" w:hAnsi="Arial" w:cs="Arial"/>
          <w:b/>
          <w:bCs/>
          <w:highlight w:val="cyan"/>
        </w:rPr>
        <w:t>)</w:t>
      </w:r>
      <w:r w:rsidR="00BD4878">
        <w:rPr>
          <w:rFonts w:ascii="Arial" w:hAnsi="Arial" w:cs="Arial"/>
          <w:b/>
          <w:bCs/>
        </w:rPr>
        <w:t xml:space="preserve"> </w:t>
      </w:r>
      <w:r w:rsidR="001F7998" w:rsidRPr="00CF5E38">
        <w:rPr>
          <w:rFonts w:ascii="Arial" w:hAnsi="Arial" w:cs="Arial"/>
        </w:rPr>
        <w:t>Contraloría Interna del Instituto Electoral de la Ciudad de México</w:t>
      </w:r>
      <w:r w:rsidR="00122BBD" w:rsidRPr="00CF5E38">
        <w:rPr>
          <w:rFonts w:ascii="Arial" w:hAnsi="Arial" w:cs="Arial"/>
        </w:rPr>
        <w:t>,</w:t>
      </w:r>
      <w:r w:rsidRPr="00CF5E38">
        <w:rPr>
          <w:rFonts w:ascii="Arial" w:hAnsi="Arial" w:cs="Arial"/>
        </w:rPr>
        <w:t xml:space="preserve"> mediante oficio número </w:t>
      </w:r>
      <w:r w:rsidR="00AC3000" w:rsidRPr="00CF5E38">
        <w:rPr>
          <w:rFonts w:ascii="Arial" w:hAnsi="Arial" w:cs="Arial"/>
          <w:b/>
          <w:bCs/>
          <w:highlight w:val="cyan"/>
        </w:rPr>
        <w:t>(</w:t>
      </w:r>
      <w:r w:rsidR="003E1700" w:rsidRPr="00CF5E38">
        <w:rPr>
          <w:rFonts w:ascii="Arial" w:hAnsi="Arial" w:cs="Arial"/>
          <w:b/>
          <w:bCs/>
          <w:highlight w:val="cyan"/>
        </w:rPr>
        <w:t>31</w:t>
      </w:r>
      <w:r w:rsidR="00AC3000" w:rsidRPr="00CF5E38">
        <w:rPr>
          <w:rFonts w:ascii="Arial" w:hAnsi="Arial" w:cs="Arial"/>
          <w:b/>
          <w:bCs/>
          <w:highlight w:val="cyan"/>
        </w:rPr>
        <w:t>)</w:t>
      </w:r>
      <w:r w:rsidRPr="00CF5E38">
        <w:rPr>
          <w:rFonts w:ascii="Arial" w:hAnsi="Arial" w:cs="Arial"/>
        </w:rPr>
        <w:t xml:space="preserve">, de fecha </w:t>
      </w:r>
      <w:r w:rsidR="00AC3000" w:rsidRPr="00CF5E38">
        <w:rPr>
          <w:rFonts w:ascii="Arial" w:hAnsi="Arial" w:cs="Arial"/>
          <w:b/>
          <w:bCs/>
          <w:highlight w:val="cyan"/>
        </w:rPr>
        <w:t>(</w:t>
      </w:r>
      <w:r w:rsidR="003E1700" w:rsidRPr="00CF5E38">
        <w:rPr>
          <w:rFonts w:ascii="Arial" w:hAnsi="Arial" w:cs="Arial"/>
          <w:b/>
          <w:bCs/>
          <w:highlight w:val="cyan"/>
        </w:rPr>
        <w:t>32</w:t>
      </w:r>
      <w:r w:rsidR="00AC3000" w:rsidRPr="00CF5E38">
        <w:rPr>
          <w:rFonts w:ascii="Arial" w:hAnsi="Arial" w:cs="Arial"/>
          <w:b/>
          <w:bCs/>
          <w:highlight w:val="cyan"/>
        </w:rPr>
        <w:t>)</w:t>
      </w:r>
      <w:r w:rsidR="00B0234C" w:rsidRPr="00CF5E38">
        <w:rPr>
          <w:rFonts w:ascii="Arial" w:hAnsi="Arial" w:cs="Arial"/>
          <w:b/>
          <w:bCs/>
        </w:rPr>
        <w:t xml:space="preserve">, </w:t>
      </w:r>
      <w:r w:rsidR="008A2C39" w:rsidRPr="00CF5E38">
        <w:rPr>
          <w:rFonts w:ascii="Arial" w:hAnsi="Arial" w:cs="Arial"/>
        </w:rPr>
        <w:t>mismo</w:t>
      </w:r>
      <w:r w:rsidR="008A2C39" w:rsidRPr="00CF5E38">
        <w:rPr>
          <w:rFonts w:ascii="Arial" w:hAnsi="Arial" w:cs="Arial"/>
          <w:b/>
          <w:bCs/>
        </w:rPr>
        <w:t xml:space="preserve"> </w:t>
      </w:r>
      <w:r w:rsidR="00B0234C" w:rsidRPr="00CF5E38">
        <w:rPr>
          <w:rFonts w:ascii="Arial" w:hAnsi="Arial" w:cs="Arial"/>
        </w:rPr>
        <w:t xml:space="preserve">que se agrega como </w:t>
      </w:r>
      <w:r w:rsidR="00B0234C" w:rsidRPr="00CF5E38">
        <w:rPr>
          <w:rFonts w:ascii="Arial" w:hAnsi="Arial" w:cs="Arial"/>
          <w:b/>
          <w:bCs/>
        </w:rPr>
        <w:t>Anexo (AA)</w:t>
      </w:r>
      <w:r w:rsidR="00B0234C" w:rsidRPr="00CF5E38">
        <w:rPr>
          <w:rFonts w:ascii="Arial" w:hAnsi="Arial" w:cs="Arial"/>
        </w:rPr>
        <w:t>,</w:t>
      </w:r>
      <w:r w:rsidRPr="00CF5E38">
        <w:rPr>
          <w:rFonts w:ascii="Arial" w:hAnsi="Arial" w:cs="Arial"/>
        </w:rPr>
        <w:t xml:space="preserve"> para intervenir en este acto conforme a las atribuciones </w:t>
      </w:r>
      <w:r w:rsidR="00D01C59" w:rsidRPr="00CF5E38">
        <w:rPr>
          <w:rFonts w:ascii="Arial" w:hAnsi="Arial" w:cs="Arial"/>
        </w:rPr>
        <w:t xml:space="preserve">establecidas en </w:t>
      </w:r>
      <w:r w:rsidR="008A2C39" w:rsidRPr="00CF5E38">
        <w:rPr>
          <w:rFonts w:ascii="Arial" w:hAnsi="Arial" w:cs="Arial"/>
        </w:rPr>
        <w:t>el</w:t>
      </w:r>
      <w:r w:rsidR="00D01C59" w:rsidRPr="00CF5E38">
        <w:rPr>
          <w:rFonts w:ascii="Arial" w:hAnsi="Arial" w:cs="Arial"/>
        </w:rPr>
        <w:t xml:space="preserve"> artículo 105 fracción IX del Código de Instituciones y Procedimientos Electorales de la Ciudad de México, para verificar que se realice </w:t>
      </w:r>
      <w:r w:rsidR="00487A52" w:rsidRPr="00CF5E38">
        <w:rPr>
          <w:rFonts w:ascii="Arial" w:hAnsi="Arial" w:cs="Arial"/>
        </w:rPr>
        <w:t>en</w:t>
      </w:r>
      <w:r w:rsidR="00D01C59" w:rsidRPr="00CF5E38">
        <w:rPr>
          <w:rFonts w:ascii="Arial" w:hAnsi="Arial" w:cs="Arial"/>
        </w:rPr>
        <w:t xml:space="preserve"> apego al Procedimiento para formular acta de entrega-recepción</w:t>
      </w:r>
      <w:r w:rsidR="00487A52" w:rsidRPr="00CF5E38">
        <w:rPr>
          <w:rFonts w:ascii="Arial" w:hAnsi="Arial" w:cs="Arial"/>
        </w:rPr>
        <w:t xml:space="preserve"> y aclaración de la misma</w:t>
      </w:r>
      <w:r w:rsidR="00D01C59" w:rsidRPr="00CF5E38">
        <w:rPr>
          <w:rFonts w:ascii="Arial" w:hAnsi="Arial" w:cs="Arial"/>
        </w:rPr>
        <w:t xml:space="preserve">, </w:t>
      </w:r>
      <w:r w:rsidR="00487A52" w:rsidRPr="00CF5E38">
        <w:rPr>
          <w:rFonts w:ascii="Arial" w:hAnsi="Arial" w:cs="Arial"/>
        </w:rPr>
        <w:t>en su última actualización</w:t>
      </w:r>
      <w:r w:rsidR="00D01C59" w:rsidRPr="00CF5E38">
        <w:rPr>
          <w:rFonts w:ascii="Arial" w:hAnsi="Arial" w:cs="Arial"/>
        </w:rPr>
        <w:t xml:space="preserve"> el 31 de </w:t>
      </w:r>
      <w:r w:rsidR="00413F44">
        <w:rPr>
          <w:rFonts w:ascii="Arial" w:hAnsi="Arial" w:cs="Arial"/>
        </w:rPr>
        <w:t>marzo</w:t>
      </w:r>
      <w:r w:rsidR="00D01C59" w:rsidRPr="00CF5E38">
        <w:rPr>
          <w:rFonts w:ascii="Arial" w:hAnsi="Arial" w:cs="Arial"/>
        </w:rPr>
        <w:t xml:space="preserve"> de 20</w:t>
      </w:r>
      <w:r w:rsidR="00413F44">
        <w:rPr>
          <w:rFonts w:ascii="Arial" w:hAnsi="Arial" w:cs="Arial"/>
        </w:rPr>
        <w:t>23</w:t>
      </w:r>
      <w:r w:rsidR="00D01C59" w:rsidRPr="00CF5E38">
        <w:rPr>
          <w:rFonts w:ascii="Arial" w:hAnsi="Arial" w:cs="Arial"/>
        </w:rPr>
        <w:t>, mediante Acuerdo IECM/ACU</w:t>
      </w:r>
      <w:r w:rsidR="00413F44">
        <w:rPr>
          <w:rFonts w:ascii="Arial" w:hAnsi="Arial" w:cs="Arial"/>
        </w:rPr>
        <w:t>-</w:t>
      </w:r>
      <w:r w:rsidR="00D01C59" w:rsidRPr="00CF5E38">
        <w:rPr>
          <w:rFonts w:ascii="Arial" w:hAnsi="Arial" w:cs="Arial"/>
        </w:rPr>
        <w:t>CG</w:t>
      </w:r>
      <w:r w:rsidR="00413F44">
        <w:rPr>
          <w:rFonts w:ascii="Arial" w:hAnsi="Arial" w:cs="Arial"/>
        </w:rPr>
        <w:t>-029</w:t>
      </w:r>
      <w:r w:rsidR="00D01C59" w:rsidRPr="00CF5E38">
        <w:rPr>
          <w:rFonts w:ascii="Arial" w:hAnsi="Arial" w:cs="Arial"/>
        </w:rPr>
        <w:t>/20</w:t>
      </w:r>
      <w:r w:rsidR="00413F44">
        <w:rPr>
          <w:rFonts w:ascii="Arial" w:hAnsi="Arial" w:cs="Arial"/>
        </w:rPr>
        <w:t>23</w:t>
      </w:r>
      <w:r w:rsidR="00487A52" w:rsidRPr="00CF5E38">
        <w:rPr>
          <w:rFonts w:ascii="Arial" w:hAnsi="Arial" w:cs="Arial"/>
        </w:rPr>
        <w:t>,</w:t>
      </w:r>
      <w:r w:rsidR="00D01C59" w:rsidRPr="00CF5E38">
        <w:rPr>
          <w:rFonts w:ascii="Arial" w:hAnsi="Arial" w:cs="Arial"/>
        </w:rPr>
        <w:t xml:space="preserve"> del Consejo General del IECM</w:t>
      </w:r>
      <w:r w:rsidR="00FF14E3" w:rsidRPr="00CF5E38">
        <w:rPr>
          <w:rFonts w:ascii="Arial" w:hAnsi="Arial" w:cs="Arial"/>
        </w:rPr>
        <w:t xml:space="preserve"> y demás normatividad aplicable en la materia</w:t>
      </w:r>
      <w:r w:rsidRPr="00CF5E38">
        <w:rPr>
          <w:rFonts w:ascii="Arial" w:hAnsi="Arial" w:cs="Arial"/>
        </w:rPr>
        <w:t>.---</w:t>
      </w:r>
      <w:r w:rsidR="00F54FA2" w:rsidRPr="00CF5E38">
        <w:rPr>
          <w:rFonts w:ascii="Arial" w:hAnsi="Arial" w:cs="Arial"/>
        </w:rPr>
        <w:t>-----------------------------------</w:t>
      </w:r>
      <w:r w:rsidR="00FF14E3" w:rsidRPr="00CF5E38">
        <w:rPr>
          <w:rFonts w:ascii="Arial" w:hAnsi="Arial" w:cs="Arial"/>
        </w:rPr>
        <w:t>----</w:t>
      </w:r>
    </w:p>
    <w:p w14:paraId="6B5B7138" w14:textId="798F80D5" w:rsidR="00D01C59" w:rsidRPr="00CF5E38" w:rsidRDefault="00D01C59" w:rsidP="008B027B">
      <w:pPr>
        <w:autoSpaceDE w:val="0"/>
        <w:autoSpaceDN w:val="0"/>
        <w:adjustRightInd w:val="0"/>
        <w:spacing w:after="0" w:line="240" w:lineRule="auto"/>
        <w:jc w:val="both"/>
        <w:rPr>
          <w:rFonts w:ascii="Arial" w:hAnsi="Arial" w:cs="Arial"/>
        </w:rPr>
      </w:pPr>
      <w:r w:rsidRPr="00CF5E38">
        <w:rPr>
          <w:rFonts w:ascii="Arial" w:hAnsi="Arial" w:cs="Arial"/>
        </w:rPr>
        <w:t>-------------------------------------------------------------------------------------------</w:t>
      </w:r>
      <w:r w:rsidR="00D83E9D">
        <w:rPr>
          <w:rFonts w:ascii="Arial" w:hAnsi="Arial" w:cs="Arial"/>
        </w:rPr>
        <w:t>-----------</w:t>
      </w:r>
      <w:r w:rsidRPr="00CF5E38">
        <w:rPr>
          <w:rFonts w:ascii="Arial" w:hAnsi="Arial" w:cs="Arial"/>
        </w:rPr>
        <w:t>--------------------------</w:t>
      </w:r>
    </w:p>
    <w:p w14:paraId="5A64802C" w14:textId="5B85F171" w:rsidR="00487A52" w:rsidRPr="00FF14E3" w:rsidRDefault="00487A52" w:rsidP="008A362E">
      <w:pPr>
        <w:shd w:val="clear" w:color="auto" w:fill="FFD966" w:themeFill="accent4" w:themeFillTint="99"/>
        <w:autoSpaceDE w:val="0"/>
        <w:autoSpaceDN w:val="0"/>
        <w:adjustRightInd w:val="0"/>
        <w:spacing w:after="0" w:line="240" w:lineRule="auto"/>
        <w:jc w:val="center"/>
        <w:rPr>
          <w:rFonts w:ascii="Arial" w:hAnsi="Arial" w:cs="Arial"/>
          <w:b/>
          <w:bCs/>
          <w:i/>
          <w:iCs/>
          <w:sz w:val="20"/>
          <w:szCs w:val="20"/>
          <w:u w:val="single"/>
        </w:rPr>
      </w:pPr>
      <w:r w:rsidRPr="00FF14E3">
        <w:rPr>
          <w:rFonts w:ascii="Arial" w:hAnsi="Arial" w:cs="Arial"/>
          <w:b/>
          <w:bCs/>
          <w:i/>
          <w:iCs/>
          <w:sz w:val="20"/>
          <w:szCs w:val="20"/>
          <w:u w:val="single"/>
        </w:rPr>
        <w:t>ESTA SECCIÓN S</w:t>
      </w:r>
      <w:r w:rsidR="00683653">
        <w:rPr>
          <w:rFonts w:ascii="Arial" w:hAnsi="Arial" w:cs="Arial"/>
          <w:b/>
          <w:bCs/>
          <w:i/>
          <w:iCs/>
          <w:sz w:val="20"/>
          <w:szCs w:val="20"/>
          <w:u w:val="single"/>
        </w:rPr>
        <w:t>Ó</w:t>
      </w:r>
      <w:r w:rsidRPr="00FF14E3">
        <w:rPr>
          <w:rFonts w:ascii="Arial" w:hAnsi="Arial" w:cs="Arial"/>
          <w:b/>
          <w:bCs/>
          <w:i/>
          <w:iCs/>
          <w:sz w:val="20"/>
          <w:szCs w:val="20"/>
          <w:u w:val="single"/>
        </w:rPr>
        <w:t>LO APLICA A CONSEJEROS (AS)</w:t>
      </w:r>
      <w:r w:rsidR="00683653">
        <w:rPr>
          <w:rFonts w:ascii="Arial" w:hAnsi="Arial" w:cs="Arial"/>
          <w:b/>
          <w:bCs/>
          <w:i/>
          <w:iCs/>
          <w:sz w:val="20"/>
          <w:szCs w:val="20"/>
          <w:u w:val="single"/>
        </w:rPr>
        <w:t xml:space="preserve"> Y</w:t>
      </w:r>
      <w:r w:rsidRPr="00FF14E3">
        <w:rPr>
          <w:rFonts w:ascii="Arial" w:hAnsi="Arial" w:cs="Arial"/>
          <w:b/>
          <w:bCs/>
          <w:i/>
          <w:iCs/>
          <w:sz w:val="20"/>
          <w:szCs w:val="20"/>
          <w:u w:val="single"/>
        </w:rPr>
        <w:t xml:space="preserve"> SECRETARIOS (AS)</w:t>
      </w:r>
      <w:r w:rsidR="00683653">
        <w:rPr>
          <w:rFonts w:ascii="Arial" w:hAnsi="Arial" w:cs="Arial"/>
          <w:b/>
          <w:bCs/>
          <w:i/>
          <w:iCs/>
          <w:sz w:val="20"/>
          <w:szCs w:val="20"/>
          <w:u w:val="single"/>
        </w:rPr>
        <w:t xml:space="preserve"> </w:t>
      </w:r>
    </w:p>
    <w:p w14:paraId="3334D6A2" w14:textId="3804CF1D" w:rsidR="00D01C59" w:rsidRPr="008B027B" w:rsidRDefault="00931FD7" w:rsidP="008A362E">
      <w:pPr>
        <w:shd w:val="clear" w:color="auto" w:fill="FFD966" w:themeFill="accent4" w:themeFillTint="99"/>
        <w:autoSpaceDE w:val="0"/>
        <w:autoSpaceDN w:val="0"/>
        <w:adjustRightInd w:val="0"/>
        <w:spacing w:after="0" w:line="240" w:lineRule="auto"/>
        <w:jc w:val="both"/>
        <w:rPr>
          <w:rFonts w:ascii="Arial" w:hAnsi="Arial" w:cs="Arial"/>
        </w:rPr>
      </w:pPr>
      <w:r w:rsidRPr="008B027B">
        <w:rPr>
          <w:rFonts w:ascii="Arial" w:hAnsi="Arial" w:cs="Arial"/>
        </w:rPr>
        <w:t>El</w:t>
      </w:r>
      <w:r w:rsidR="00CF5E38">
        <w:rPr>
          <w:rFonts w:ascii="Arial" w:hAnsi="Arial" w:cs="Arial"/>
        </w:rPr>
        <w:t xml:space="preserve"> (la)</w:t>
      </w:r>
      <w:r w:rsidRPr="008B027B">
        <w:rPr>
          <w:rFonts w:ascii="Arial" w:hAnsi="Arial" w:cs="Arial"/>
        </w:rPr>
        <w:t xml:space="preserve"> C. </w:t>
      </w:r>
      <w:r w:rsidR="00AC3000" w:rsidRPr="008B027B">
        <w:rPr>
          <w:rFonts w:ascii="Arial" w:hAnsi="Arial" w:cs="Arial"/>
          <w:b/>
          <w:bCs/>
          <w:highlight w:val="cyan"/>
        </w:rPr>
        <w:t>(</w:t>
      </w:r>
      <w:r w:rsidR="003E1700" w:rsidRPr="008B027B">
        <w:rPr>
          <w:rFonts w:ascii="Arial" w:hAnsi="Arial" w:cs="Arial"/>
          <w:b/>
          <w:bCs/>
          <w:highlight w:val="cyan"/>
        </w:rPr>
        <w:t>8</w:t>
      </w:r>
      <w:r w:rsidR="00AC3000" w:rsidRPr="008B027B">
        <w:rPr>
          <w:rFonts w:ascii="Arial" w:hAnsi="Arial" w:cs="Arial"/>
          <w:b/>
          <w:bCs/>
          <w:highlight w:val="cyan"/>
        </w:rPr>
        <w:t>)</w:t>
      </w:r>
      <w:r w:rsidR="00AC3000" w:rsidRPr="008B027B">
        <w:rPr>
          <w:rFonts w:ascii="Arial" w:hAnsi="Arial" w:cs="Arial"/>
          <w:b/>
          <w:bCs/>
        </w:rPr>
        <w:t xml:space="preserve"> </w:t>
      </w:r>
      <w:r w:rsidRPr="008B027B">
        <w:rPr>
          <w:rFonts w:ascii="Arial" w:hAnsi="Arial" w:cs="Arial"/>
        </w:rPr>
        <w:t xml:space="preserve">designa al </w:t>
      </w:r>
      <w:r w:rsidR="00CF5E38">
        <w:rPr>
          <w:rFonts w:ascii="Arial" w:hAnsi="Arial" w:cs="Arial"/>
        </w:rPr>
        <w:t xml:space="preserve">(la) </w:t>
      </w:r>
      <w:r w:rsidRPr="008B027B">
        <w:rPr>
          <w:rFonts w:ascii="Arial" w:hAnsi="Arial" w:cs="Arial"/>
        </w:rPr>
        <w:t xml:space="preserve">C. </w:t>
      </w:r>
      <w:r w:rsidR="00AC3000" w:rsidRPr="008B027B">
        <w:rPr>
          <w:rFonts w:ascii="Arial" w:hAnsi="Arial" w:cs="Arial"/>
          <w:b/>
          <w:bCs/>
          <w:highlight w:val="cyan"/>
        </w:rPr>
        <w:t>(</w:t>
      </w:r>
      <w:r w:rsidR="003E1700" w:rsidRPr="008B027B">
        <w:rPr>
          <w:rFonts w:ascii="Arial" w:hAnsi="Arial" w:cs="Arial"/>
          <w:b/>
          <w:bCs/>
          <w:highlight w:val="cyan"/>
        </w:rPr>
        <w:t>33</w:t>
      </w:r>
      <w:r w:rsidR="00AC3000" w:rsidRPr="008B027B">
        <w:rPr>
          <w:rFonts w:ascii="Arial" w:hAnsi="Arial" w:cs="Arial"/>
          <w:b/>
          <w:bCs/>
          <w:highlight w:val="cyan"/>
        </w:rPr>
        <w:t>)</w:t>
      </w:r>
      <w:r w:rsidRPr="008B027B">
        <w:rPr>
          <w:rFonts w:ascii="Arial" w:hAnsi="Arial" w:cs="Arial"/>
        </w:rPr>
        <w:t xml:space="preserve"> quien ocupa el cargo de </w:t>
      </w:r>
      <w:r w:rsidR="00AC3000" w:rsidRPr="008B027B">
        <w:rPr>
          <w:rFonts w:ascii="Arial" w:hAnsi="Arial" w:cs="Arial"/>
          <w:b/>
          <w:bCs/>
          <w:highlight w:val="cyan"/>
        </w:rPr>
        <w:t>(</w:t>
      </w:r>
      <w:r w:rsidR="003E1700" w:rsidRPr="008B027B">
        <w:rPr>
          <w:rFonts w:ascii="Arial" w:hAnsi="Arial" w:cs="Arial"/>
          <w:b/>
          <w:bCs/>
          <w:highlight w:val="cyan"/>
        </w:rPr>
        <w:t>34</w:t>
      </w:r>
      <w:r w:rsidR="00AC3000" w:rsidRPr="008B027B">
        <w:rPr>
          <w:rFonts w:ascii="Arial" w:hAnsi="Arial" w:cs="Arial"/>
          <w:b/>
          <w:bCs/>
          <w:highlight w:val="cyan"/>
        </w:rPr>
        <w:t>)</w:t>
      </w:r>
      <w:r w:rsidRPr="008B027B">
        <w:rPr>
          <w:rFonts w:ascii="Arial" w:hAnsi="Arial" w:cs="Arial"/>
        </w:rPr>
        <w:t xml:space="preserve"> en la propia </w:t>
      </w:r>
      <w:r w:rsidR="00AC3000" w:rsidRPr="008B027B">
        <w:rPr>
          <w:rFonts w:ascii="Arial" w:hAnsi="Arial" w:cs="Arial"/>
          <w:b/>
          <w:bCs/>
          <w:highlight w:val="cyan"/>
        </w:rPr>
        <w:t>(</w:t>
      </w:r>
      <w:r w:rsidR="003E1700" w:rsidRPr="008B027B">
        <w:rPr>
          <w:rFonts w:ascii="Arial" w:hAnsi="Arial" w:cs="Arial"/>
          <w:b/>
          <w:bCs/>
          <w:highlight w:val="cyan"/>
        </w:rPr>
        <w:t>2</w:t>
      </w:r>
      <w:r w:rsidR="00AC3000" w:rsidRPr="008B027B">
        <w:rPr>
          <w:rFonts w:ascii="Arial" w:hAnsi="Arial" w:cs="Arial"/>
          <w:b/>
          <w:bCs/>
          <w:highlight w:val="cyan"/>
        </w:rPr>
        <w:t>)</w:t>
      </w:r>
      <w:r w:rsidRPr="008B027B">
        <w:rPr>
          <w:rFonts w:ascii="Arial" w:hAnsi="Arial" w:cs="Arial"/>
        </w:rPr>
        <w:t>, para proporcionar la información necesaria, verificar la entrega física y hacer las aclaraciones pertinentes.---</w:t>
      </w:r>
      <w:r w:rsidR="00F54FA2" w:rsidRPr="008B027B">
        <w:rPr>
          <w:rFonts w:ascii="Arial" w:hAnsi="Arial" w:cs="Arial"/>
        </w:rPr>
        <w:t>-------------------------------------</w:t>
      </w:r>
      <w:r w:rsidR="003E1700" w:rsidRPr="008B027B">
        <w:rPr>
          <w:rFonts w:ascii="Arial" w:hAnsi="Arial" w:cs="Arial"/>
        </w:rPr>
        <w:t>-------------------------------------------------------------</w:t>
      </w:r>
      <w:r w:rsidR="00D01C59" w:rsidRPr="008B027B">
        <w:rPr>
          <w:rFonts w:ascii="Arial" w:hAnsi="Arial" w:cs="Arial"/>
        </w:rPr>
        <w:t>----------</w:t>
      </w:r>
      <w:r w:rsidR="00CF5E38">
        <w:rPr>
          <w:rFonts w:ascii="Arial" w:hAnsi="Arial" w:cs="Arial"/>
        </w:rPr>
        <w:t>-----------------------------</w:t>
      </w:r>
    </w:p>
    <w:p w14:paraId="62738CA8" w14:textId="3F10657B" w:rsidR="00931FD7" w:rsidRPr="008B027B" w:rsidRDefault="00931FD7" w:rsidP="008A362E">
      <w:pPr>
        <w:shd w:val="clear" w:color="auto" w:fill="FFD966" w:themeFill="accent4" w:themeFillTint="99"/>
        <w:autoSpaceDE w:val="0"/>
        <w:autoSpaceDN w:val="0"/>
        <w:adjustRightInd w:val="0"/>
        <w:spacing w:after="0" w:line="240" w:lineRule="auto"/>
        <w:jc w:val="both"/>
        <w:rPr>
          <w:rFonts w:ascii="Arial" w:hAnsi="Arial" w:cs="Arial"/>
        </w:rPr>
      </w:pPr>
      <w:r w:rsidRPr="008B027B">
        <w:rPr>
          <w:rFonts w:ascii="Arial" w:hAnsi="Arial" w:cs="Arial"/>
        </w:rPr>
        <w:t xml:space="preserve">Por su parte el </w:t>
      </w:r>
      <w:r w:rsidR="00CF5E38">
        <w:rPr>
          <w:rFonts w:ascii="Arial" w:hAnsi="Arial" w:cs="Arial"/>
        </w:rPr>
        <w:t xml:space="preserve">(la) </w:t>
      </w:r>
      <w:r w:rsidRPr="008B027B">
        <w:rPr>
          <w:rFonts w:ascii="Arial" w:hAnsi="Arial" w:cs="Arial"/>
        </w:rPr>
        <w:t xml:space="preserve">C. </w:t>
      </w:r>
      <w:r w:rsidR="00AC3000" w:rsidRPr="008B027B">
        <w:rPr>
          <w:rFonts w:ascii="Arial" w:hAnsi="Arial" w:cs="Arial"/>
          <w:b/>
          <w:bCs/>
          <w:highlight w:val="cyan"/>
        </w:rPr>
        <w:t>(</w:t>
      </w:r>
      <w:r w:rsidR="003E1700" w:rsidRPr="008B027B">
        <w:rPr>
          <w:rFonts w:ascii="Arial" w:hAnsi="Arial" w:cs="Arial"/>
          <w:b/>
          <w:bCs/>
          <w:highlight w:val="cyan"/>
        </w:rPr>
        <w:t>15</w:t>
      </w:r>
      <w:r w:rsidR="00AC3000" w:rsidRPr="008B027B">
        <w:rPr>
          <w:rFonts w:ascii="Arial" w:hAnsi="Arial" w:cs="Arial"/>
          <w:b/>
          <w:bCs/>
          <w:highlight w:val="cyan"/>
        </w:rPr>
        <w:t>)</w:t>
      </w:r>
      <w:r w:rsidRPr="008B027B">
        <w:rPr>
          <w:rFonts w:ascii="Arial" w:hAnsi="Arial" w:cs="Arial"/>
        </w:rPr>
        <w:t xml:space="preserve"> designa al </w:t>
      </w:r>
      <w:r w:rsidR="00CF5E38">
        <w:rPr>
          <w:rFonts w:ascii="Arial" w:hAnsi="Arial" w:cs="Arial"/>
        </w:rPr>
        <w:t xml:space="preserve">(la) </w:t>
      </w:r>
      <w:r w:rsidRPr="008B027B">
        <w:rPr>
          <w:rFonts w:ascii="Arial" w:hAnsi="Arial" w:cs="Arial"/>
        </w:rPr>
        <w:t xml:space="preserve">C. </w:t>
      </w:r>
      <w:r w:rsidR="00AC3000" w:rsidRPr="008B027B">
        <w:rPr>
          <w:rFonts w:ascii="Arial" w:hAnsi="Arial" w:cs="Arial"/>
          <w:b/>
          <w:bCs/>
          <w:highlight w:val="cyan"/>
        </w:rPr>
        <w:t>(</w:t>
      </w:r>
      <w:r w:rsidR="003E1700" w:rsidRPr="008B027B">
        <w:rPr>
          <w:rFonts w:ascii="Arial" w:hAnsi="Arial" w:cs="Arial"/>
          <w:b/>
          <w:bCs/>
          <w:highlight w:val="cyan"/>
        </w:rPr>
        <w:t>35</w:t>
      </w:r>
      <w:r w:rsidR="00AC3000" w:rsidRPr="008B027B">
        <w:rPr>
          <w:rFonts w:ascii="Arial" w:hAnsi="Arial" w:cs="Arial"/>
          <w:b/>
          <w:bCs/>
          <w:highlight w:val="cyan"/>
        </w:rPr>
        <w:t>)</w:t>
      </w:r>
      <w:r w:rsidRPr="008B027B">
        <w:rPr>
          <w:rFonts w:ascii="Arial" w:hAnsi="Arial" w:cs="Arial"/>
        </w:rPr>
        <w:t xml:space="preserve"> para verificar la documentación y recursos consignados en la presente acta, así como para solicitar la información y aclaraciones que sean pertinentes. Las personas señaladas aceptan la designación, haciéndola constar mediante sus firmas en la presente </w:t>
      </w:r>
      <w:proofErr w:type="gramStart"/>
      <w:r w:rsidRPr="008B027B">
        <w:rPr>
          <w:rFonts w:ascii="Arial" w:hAnsi="Arial" w:cs="Arial"/>
        </w:rPr>
        <w:t>acta.------------------</w:t>
      </w:r>
      <w:r w:rsidR="00DF6759" w:rsidRPr="008B027B">
        <w:rPr>
          <w:rFonts w:ascii="Arial" w:hAnsi="Arial" w:cs="Arial"/>
        </w:rPr>
        <w:t>---------------------------------------</w:t>
      </w:r>
      <w:r w:rsidRPr="008B027B">
        <w:rPr>
          <w:rFonts w:ascii="Arial" w:hAnsi="Arial" w:cs="Arial"/>
        </w:rPr>
        <w:t>-</w:t>
      </w:r>
      <w:r w:rsidR="00D01C59" w:rsidRPr="008B027B">
        <w:rPr>
          <w:rFonts w:ascii="Arial" w:hAnsi="Arial" w:cs="Arial"/>
        </w:rPr>
        <w:t>----------------------------------</w:t>
      </w:r>
      <w:proofErr w:type="gramEnd"/>
    </w:p>
    <w:p w14:paraId="05E7EAF7" w14:textId="218A037D"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w:t>
      </w:r>
      <w:r w:rsidR="00AB2B7E" w:rsidRPr="008B027B">
        <w:rPr>
          <w:rFonts w:ascii="Arial" w:hAnsi="Arial" w:cs="Arial"/>
        </w:rPr>
        <w:t>---------------</w:t>
      </w:r>
      <w:r w:rsidRPr="008B027B">
        <w:rPr>
          <w:rFonts w:ascii="Arial" w:hAnsi="Arial" w:cs="Arial"/>
        </w:rPr>
        <w:t>------</w:t>
      </w:r>
      <w:r w:rsidR="00AB2B7E" w:rsidRPr="008B027B">
        <w:rPr>
          <w:rFonts w:ascii="Arial" w:hAnsi="Arial" w:cs="Arial"/>
        </w:rPr>
        <w:t>--</w:t>
      </w:r>
      <w:r w:rsidR="00D83E9D">
        <w:rPr>
          <w:rFonts w:ascii="Arial" w:hAnsi="Arial" w:cs="Arial"/>
        </w:rPr>
        <w:t>--------</w:t>
      </w:r>
      <w:r w:rsidR="00AB2B7E" w:rsidRPr="008B027B">
        <w:rPr>
          <w:rFonts w:ascii="Arial" w:hAnsi="Arial" w:cs="Arial"/>
        </w:rPr>
        <w:t>---</w:t>
      </w:r>
      <w:r w:rsidRPr="008B027B">
        <w:rPr>
          <w:rFonts w:ascii="Arial" w:hAnsi="Arial" w:cs="Arial"/>
        </w:rPr>
        <w:t>----</w:t>
      </w:r>
      <w:r w:rsidRPr="008B027B">
        <w:rPr>
          <w:rFonts w:ascii="Arial" w:hAnsi="Arial" w:cs="Arial"/>
          <w:b/>
          <w:bCs/>
        </w:rPr>
        <w:t>HECHOS</w:t>
      </w:r>
      <w:r w:rsidRPr="008B027B">
        <w:rPr>
          <w:rFonts w:ascii="Arial" w:hAnsi="Arial" w:cs="Arial"/>
        </w:rPr>
        <w:t>--------------------------------------------</w:t>
      </w:r>
      <w:r w:rsidR="00450B82" w:rsidRPr="008B027B">
        <w:rPr>
          <w:rFonts w:ascii="Arial" w:hAnsi="Arial" w:cs="Arial"/>
        </w:rPr>
        <w:t>------</w:t>
      </w:r>
      <w:r w:rsidRPr="008B027B">
        <w:rPr>
          <w:rFonts w:ascii="Arial" w:hAnsi="Arial" w:cs="Arial"/>
        </w:rPr>
        <w:t>--</w:t>
      </w:r>
      <w:r w:rsidR="00D83E9D">
        <w:rPr>
          <w:rFonts w:ascii="Arial" w:hAnsi="Arial" w:cs="Arial"/>
        </w:rPr>
        <w:t>----</w:t>
      </w:r>
      <w:r w:rsidRPr="008B027B">
        <w:rPr>
          <w:rFonts w:ascii="Arial" w:hAnsi="Arial" w:cs="Arial"/>
        </w:rPr>
        <w:t>-</w:t>
      </w:r>
    </w:p>
    <w:p w14:paraId="5079FD28" w14:textId="444F2CF8"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b/>
          <w:bCs/>
        </w:rPr>
        <w:t xml:space="preserve">I. Estructura </w:t>
      </w:r>
      <w:proofErr w:type="gramStart"/>
      <w:r w:rsidRPr="008B027B">
        <w:rPr>
          <w:rFonts w:ascii="Arial" w:hAnsi="Arial" w:cs="Arial"/>
          <w:b/>
          <w:bCs/>
        </w:rPr>
        <w:t>Orgánica.</w:t>
      </w:r>
      <w:r w:rsidRPr="008B027B">
        <w:rPr>
          <w:rFonts w:ascii="Arial" w:hAnsi="Arial" w:cs="Arial"/>
        </w:rPr>
        <w:t>-----------------------------------------------------------------------------</w:t>
      </w:r>
      <w:r w:rsidR="00AC5DFF">
        <w:rPr>
          <w:rFonts w:ascii="Arial" w:hAnsi="Arial" w:cs="Arial"/>
        </w:rPr>
        <w:t>-----------</w:t>
      </w:r>
      <w:r w:rsidRPr="008B027B">
        <w:rPr>
          <w:rFonts w:ascii="Arial" w:hAnsi="Arial" w:cs="Arial"/>
        </w:rPr>
        <w:t>--------</w:t>
      </w:r>
      <w:proofErr w:type="gramEnd"/>
    </w:p>
    <w:p w14:paraId="7D4DDC1E" w14:textId="77777777" w:rsidR="00AE6343" w:rsidRPr="00A00955" w:rsidRDefault="00AE6343" w:rsidP="008A362E">
      <w:pPr>
        <w:shd w:val="clear" w:color="auto" w:fill="FFD966" w:themeFill="accent4" w:themeFillTint="99"/>
        <w:autoSpaceDE w:val="0"/>
        <w:autoSpaceDN w:val="0"/>
        <w:adjustRightInd w:val="0"/>
        <w:spacing w:after="0" w:line="240" w:lineRule="auto"/>
        <w:jc w:val="center"/>
        <w:rPr>
          <w:rFonts w:ascii="Arial" w:hAnsi="Arial" w:cs="Arial"/>
          <w:b/>
          <w:bCs/>
          <w:i/>
          <w:iCs/>
        </w:rPr>
      </w:pPr>
      <w:r w:rsidRPr="00A00955">
        <w:rPr>
          <w:rFonts w:ascii="Arial" w:hAnsi="Arial" w:cs="Arial"/>
          <w:b/>
          <w:bCs/>
          <w:i/>
          <w:iCs/>
        </w:rPr>
        <w:t>(Para mayor referencia de cada punto de este apartado, revisar el instructivo anexo)</w:t>
      </w:r>
    </w:p>
    <w:p w14:paraId="3E271B9C" w14:textId="6C6F9EC5" w:rsidR="00931FD7"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Se entrega el formato de la estructura orgánica de esta </w:t>
      </w:r>
      <w:r w:rsidR="002244DC" w:rsidRPr="008B027B">
        <w:rPr>
          <w:rFonts w:ascii="Arial" w:hAnsi="Arial" w:cs="Arial"/>
          <w:b/>
          <w:bCs/>
          <w:highlight w:val="cyan"/>
        </w:rPr>
        <w:t>(</w:t>
      </w:r>
      <w:r w:rsidR="00FF70F4" w:rsidRPr="008B027B">
        <w:rPr>
          <w:rFonts w:ascii="Arial" w:hAnsi="Arial" w:cs="Arial"/>
          <w:b/>
          <w:bCs/>
          <w:highlight w:val="cyan"/>
        </w:rPr>
        <w:t>2</w:t>
      </w:r>
      <w:r w:rsidR="002244DC" w:rsidRPr="008B027B">
        <w:rPr>
          <w:rFonts w:ascii="Arial" w:hAnsi="Arial" w:cs="Arial"/>
          <w:b/>
          <w:bCs/>
          <w:highlight w:val="cyan"/>
        </w:rPr>
        <w:t>)</w:t>
      </w:r>
      <w:r w:rsidRPr="008B027B">
        <w:rPr>
          <w:rFonts w:ascii="Arial" w:hAnsi="Arial" w:cs="Arial"/>
        </w:rPr>
        <w:t xml:space="preserve">, así como el último dictamen de la estructura orgánica </w:t>
      </w:r>
      <w:r w:rsidR="002244DC" w:rsidRPr="008B027B">
        <w:rPr>
          <w:rFonts w:ascii="Arial" w:hAnsi="Arial" w:cs="Arial"/>
          <w:b/>
          <w:bCs/>
          <w:highlight w:val="cyan"/>
        </w:rPr>
        <w:t>(</w:t>
      </w:r>
      <w:r w:rsidR="00FF70F4" w:rsidRPr="008B027B">
        <w:rPr>
          <w:rFonts w:ascii="Arial" w:hAnsi="Arial" w:cs="Arial"/>
          <w:b/>
          <w:bCs/>
          <w:highlight w:val="cyan"/>
        </w:rPr>
        <w:t>36</w:t>
      </w:r>
      <w:r w:rsidR="002244DC" w:rsidRPr="004374CF">
        <w:rPr>
          <w:rFonts w:ascii="Arial" w:hAnsi="Arial" w:cs="Arial"/>
          <w:highlight w:val="cyan"/>
        </w:rPr>
        <w:t>)</w:t>
      </w:r>
      <w:r w:rsidR="00FF70F4" w:rsidRPr="004374CF">
        <w:rPr>
          <w:rFonts w:ascii="Arial" w:hAnsi="Arial" w:cs="Arial"/>
        </w:rPr>
        <w:t xml:space="preserve"> y organigrama</w:t>
      </w:r>
      <w:r w:rsidR="00FF70F4" w:rsidRPr="008B027B">
        <w:rPr>
          <w:rFonts w:ascii="Arial" w:hAnsi="Arial" w:cs="Arial"/>
          <w:b/>
          <w:bCs/>
        </w:rPr>
        <w:t xml:space="preserve"> </w:t>
      </w:r>
      <w:r w:rsidR="00FF70F4" w:rsidRPr="008B027B">
        <w:rPr>
          <w:rFonts w:ascii="Arial" w:hAnsi="Arial" w:cs="Arial"/>
          <w:b/>
          <w:bCs/>
          <w:highlight w:val="cyan"/>
        </w:rPr>
        <w:t>(37)</w:t>
      </w:r>
      <w:r w:rsidRPr="008B027B">
        <w:rPr>
          <w:rFonts w:ascii="Arial" w:hAnsi="Arial" w:cs="Arial"/>
        </w:rPr>
        <w:t xml:space="preserve">. </w:t>
      </w:r>
      <w:r w:rsidRPr="008B027B">
        <w:rPr>
          <w:rFonts w:ascii="Arial" w:hAnsi="Arial" w:cs="Arial"/>
          <w:b/>
          <w:bCs/>
        </w:rPr>
        <w:t xml:space="preserve">Anexo </w:t>
      </w:r>
      <w:r w:rsidRPr="008B027B">
        <w:rPr>
          <w:rFonts w:ascii="Arial" w:hAnsi="Arial" w:cs="Arial"/>
        </w:rPr>
        <w:t>(</w:t>
      </w:r>
      <w:r w:rsidR="00B0234C" w:rsidRPr="008B027B">
        <w:rPr>
          <w:rFonts w:ascii="Arial" w:hAnsi="Arial" w:cs="Arial"/>
          <w:b/>
          <w:bCs/>
        </w:rPr>
        <w:t>AA</w:t>
      </w:r>
      <w:proofErr w:type="gramStart"/>
      <w:r w:rsidRPr="008B027B">
        <w:rPr>
          <w:rFonts w:ascii="Arial" w:hAnsi="Arial" w:cs="Arial"/>
        </w:rPr>
        <w:t>).--------------</w:t>
      </w:r>
      <w:r w:rsidR="00F54FA2" w:rsidRPr="008B027B">
        <w:rPr>
          <w:rFonts w:ascii="Arial" w:hAnsi="Arial" w:cs="Arial"/>
        </w:rPr>
        <w:t>---------</w:t>
      </w:r>
      <w:r w:rsidRPr="008B027B">
        <w:rPr>
          <w:rFonts w:ascii="Arial" w:hAnsi="Arial" w:cs="Arial"/>
        </w:rPr>
        <w:t>--------------</w:t>
      </w:r>
      <w:r w:rsidR="00AC5DFF">
        <w:rPr>
          <w:rFonts w:ascii="Arial" w:hAnsi="Arial" w:cs="Arial"/>
        </w:rPr>
        <w:t>--------------</w:t>
      </w:r>
      <w:proofErr w:type="gramEnd"/>
    </w:p>
    <w:p w14:paraId="480F3977" w14:textId="4FBD23BF" w:rsidR="008B027B" w:rsidRPr="008B027B" w:rsidRDefault="008B027B" w:rsidP="008B027B">
      <w:pPr>
        <w:autoSpaceDE w:val="0"/>
        <w:autoSpaceDN w:val="0"/>
        <w:adjustRightInd w:val="0"/>
        <w:spacing w:after="0" w:line="240" w:lineRule="auto"/>
        <w:jc w:val="both"/>
        <w:rPr>
          <w:rFonts w:ascii="Arial" w:hAnsi="Arial" w:cs="Arial"/>
        </w:rPr>
      </w:pPr>
      <w:r>
        <w:rPr>
          <w:rFonts w:ascii="Arial" w:hAnsi="Arial" w:cs="Arial"/>
        </w:rPr>
        <w:t>-----------------------------------------------------------------------------------------------------------------------</w:t>
      </w:r>
      <w:r w:rsidR="00AC5DFF">
        <w:rPr>
          <w:rFonts w:ascii="Arial" w:hAnsi="Arial" w:cs="Arial"/>
        </w:rPr>
        <w:t>---------</w:t>
      </w:r>
    </w:p>
    <w:p w14:paraId="7D5AFB6C" w14:textId="7AA28094"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b/>
          <w:bCs/>
        </w:rPr>
        <w:t xml:space="preserve">II.- Marco Jurídico de </w:t>
      </w:r>
      <w:proofErr w:type="gramStart"/>
      <w:r w:rsidRPr="008B027B">
        <w:rPr>
          <w:rFonts w:ascii="Arial" w:hAnsi="Arial" w:cs="Arial"/>
          <w:b/>
          <w:bCs/>
        </w:rPr>
        <w:t>Actuación.</w:t>
      </w:r>
      <w:r w:rsidRPr="008B027B">
        <w:rPr>
          <w:rFonts w:ascii="Arial" w:hAnsi="Arial" w:cs="Arial"/>
        </w:rPr>
        <w:t>-------------------------------------------------------------------------</w:t>
      </w:r>
      <w:r w:rsidR="00AC5DFF">
        <w:rPr>
          <w:rFonts w:ascii="Arial" w:hAnsi="Arial" w:cs="Arial"/>
        </w:rPr>
        <w:t>---------</w:t>
      </w:r>
      <w:proofErr w:type="gramEnd"/>
    </w:p>
    <w:p w14:paraId="4CDBA5E0" w14:textId="77777777" w:rsidR="00AE6343" w:rsidRPr="00A00955" w:rsidRDefault="00AE6343" w:rsidP="008A362E">
      <w:pPr>
        <w:shd w:val="clear" w:color="auto" w:fill="FFD966" w:themeFill="accent4" w:themeFillTint="99"/>
        <w:autoSpaceDE w:val="0"/>
        <w:autoSpaceDN w:val="0"/>
        <w:adjustRightInd w:val="0"/>
        <w:spacing w:after="0" w:line="240" w:lineRule="auto"/>
        <w:jc w:val="center"/>
        <w:rPr>
          <w:rFonts w:ascii="Arial" w:hAnsi="Arial" w:cs="Arial"/>
          <w:b/>
          <w:bCs/>
          <w:i/>
          <w:iCs/>
        </w:rPr>
      </w:pPr>
      <w:r w:rsidRPr="00A00955">
        <w:rPr>
          <w:rFonts w:ascii="Arial" w:hAnsi="Arial" w:cs="Arial"/>
          <w:b/>
          <w:bCs/>
          <w:i/>
          <w:iCs/>
        </w:rPr>
        <w:t>(Para mayor referencia de cada punto de este apartado, revisar el instructivo anexo)</w:t>
      </w:r>
    </w:p>
    <w:p w14:paraId="77569CC7" w14:textId="4D2963DD" w:rsidR="00931FD7"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Se hace entrega de la </w:t>
      </w:r>
      <w:r w:rsidRPr="00FF14E3">
        <w:rPr>
          <w:rFonts w:ascii="Arial" w:hAnsi="Arial" w:cs="Arial"/>
          <w:b/>
          <w:bCs/>
        </w:rPr>
        <w:t>relación</w:t>
      </w:r>
      <w:r w:rsidRPr="008B027B">
        <w:rPr>
          <w:rFonts w:ascii="Arial" w:hAnsi="Arial" w:cs="Arial"/>
        </w:rPr>
        <w:t xml:space="preserve"> </w:t>
      </w:r>
      <w:r w:rsidR="00E422DA">
        <w:rPr>
          <w:rFonts w:ascii="Arial" w:hAnsi="Arial" w:cs="Arial"/>
        </w:rPr>
        <w:t>del marco legal y normativo de actuación del área consistente en:</w:t>
      </w:r>
      <w:r w:rsidRPr="008B027B">
        <w:rPr>
          <w:rFonts w:ascii="Arial" w:hAnsi="Arial" w:cs="Arial"/>
        </w:rPr>
        <w:t xml:space="preserve"> Leyes, Reglamentos, Decretos, Acuerdos y Circulares que regulan la actuación de esta </w:t>
      </w:r>
      <w:r w:rsidR="00301D26" w:rsidRPr="008B027B">
        <w:rPr>
          <w:rFonts w:ascii="Arial" w:hAnsi="Arial" w:cs="Arial"/>
          <w:b/>
          <w:bCs/>
          <w:highlight w:val="cyan"/>
        </w:rPr>
        <w:t>(</w:t>
      </w:r>
      <w:r w:rsidR="00757303" w:rsidRPr="008B027B">
        <w:rPr>
          <w:rFonts w:ascii="Arial" w:hAnsi="Arial" w:cs="Arial"/>
          <w:b/>
          <w:bCs/>
          <w:highlight w:val="cyan"/>
        </w:rPr>
        <w:t>2</w:t>
      </w:r>
      <w:r w:rsidR="00301D26" w:rsidRPr="008B027B">
        <w:rPr>
          <w:rFonts w:ascii="Arial" w:hAnsi="Arial" w:cs="Arial"/>
          <w:b/>
          <w:bCs/>
          <w:highlight w:val="cyan"/>
        </w:rPr>
        <w:t>)</w:t>
      </w:r>
      <w:r w:rsidRPr="008B027B">
        <w:rPr>
          <w:rFonts w:ascii="Arial" w:hAnsi="Arial" w:cs="Arial"/>
        </w:rPr>
        <w:t>, así como</w:t>
      </w:r>
      <w:r w:rsidR="00AB2B7E" w:rsidRPr="008B027B">
        <w:rPr>
          <w:rFonts w:ascii="Arial" w:hAnsi="Arial" w:cs="Arial"/>
        </w:rPr>
        <w:t xml:space="preserve"> </w:t>
      </w:r>
      <w:r w:rsidRPr="008B027B">
        <w:rPr>
          <w:rFonts w:ascii="Arial" w:hAnsi="Arial" w:cs="Arial"/>
        </w:rPr>
        <w:t xml:space="preserve">los Manuales Administrativos y de Procedimientos en que se apoyan las funciones realizadas, </w:t>
      </w:r>
      <w:r w:rsidR="00FF14E3">
        <w:rPr>
          <w:rFonts w:ascii="Arial" w:hAnsi="Arial" w:cs="Arial"/>
        </w:rPr>
        <w:t xml:space="preserve">mismos </w:t>
      </w:r>
      <w:r w:rsidRPr="008B027B">
        <w:rPr>
          <w:rFonts w:ascii="Arial" w:hAnsi="Arial" w:cs="Arial"/>
        </w:rPr>
        <w:t>que se encuentran vigentes a la fecha de la</w:t>
      </w:r>
      <w:r w:rsidR="00AB2B7E" w:rsidRPr="008B027B">
        <w:rPr>
          <w:rFonts w:ascii="Arial" w:hAnsi="Arial" w:cs="Arial"/>
        </w:rPr>
        <w:t xml:space="preserve"> </w:t>
      </w:r>
      <w:r w:rsidRPr="008B027B">
        <w:rPr>
          <w:rFonts w:ascii="Arial" w:hAnsi="Arial" w:cs="Arial"/>
        </w:rPr>
        <w:t xml:space="preserve">presente acta. </w:t>
      </w:r>
      <w:r w:rsidRPr="008B027B">
        <w:rPr>
          <w:rFonts w:ascii="Arial" w:hAnsi="Arial" w:cs="Arial"/>
          <w:b/>
          <w:bCs/>
        </w:rPr>
        <w:t>Anexo (</w:t>
      </w:r>
      <w:r w:rsidR="00301D26" w:rsidRPr="008B027B">
        <w:rPr>
          <w:rFonts w:ascii="Arial" w:hAnsi="Arial" w:cs="Arial"/>
          <w:b/>
          <w:bCs/>
        </w:rPr>
        <w:t>AA</w:t>
      </w:r>
      <w:r w:rsidRPr="008B027B">
        <w:rPr>
          <w:rFonts w:ascii="Arial" w:hAnsi="Arial" w:cs="Arial"/>
          <w:b/>
          <w:bCs/>
        </w:rPr>
        <w:t>).</w:t>
      </w:r>
      <w:r w:rsidRPr="008B027B">
        <w:rPr>
          <w:rFonts w:ascii="Arial" w:hAnsi="Arial" w:cs="Arial"/>
        </w:rPr>
        <w:t xml:space="preserve"> -----</w:t>
      </w:r>
    </w:p>
    <w:p w14:paraId="492BDA8B" w14:textId="79DA5352" w:rsidR="008B027B" w:rsidRDefault="008B027B" w:rsidP="008B027B">
      <w:pPr>
        <w:autoSpaceDE w:val="0"/>
        <w:autoSpaceDN w:val="0"/>
        <w:adjustRightInd w:val="0"/>
        <w:spacing w:after="0" w:line="240" w:lineRule="auto"/>
        <w:jc w:val="both"/>
        <w:rPr>
          <w:rFonts w:ascii="Arial" w:hAnsi="Arial" w:cs="Arial"/>
        </w:rPr>
      </w:pPr>
      <w:r>
        <w:rPr>
          <w:rFonts w:ascii="Arial" w:hAnsi="Arial" w:cs="Arial"/>
        </w:rPr>
        <w:t>-----------------------------------------------------------------------------------------------------------------------</w:t>
      </w:r>
      <w:r w:rsidR="00AC5DFF">
        <w:rPr>
          <w:rFonts w:ascii="Arial" w:hAnsi="Arial" w:cs="Arial"/>
        </w:rPr>
        <w:t>---------</w:t>
      </w:r>
    </w:p>
    <w:p w14:paraId="50C9720E" w14:textId="5FCD5CD7"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b/>
          <w:bCs/>
        </w:rPr>
        <w:lastRenderedPageBreak/>
        <w:t xml:space="preserve">III.- Recursos </w:t>
      </w:r>
      <w:proofErr w:type="gramStart"/>
      <w:r w:rsidRPr="008B027B">
        <w:rPr>
          <w:rFonts w:ascii="Arial" w:hAnsi="Arial" w:cs="Arial"/>
          <w:b/>
          <w:bCs/>
        </w:rPr>
        <w:t>Humanos.</w:t>
      </w:r>
      <w:r w:rsidRPr="008B027B">
        <w:rPr>
          <w:rFonts w:ascii="Arial" w:hAnsi="Arial" w:cs="Arial"/>
        </w:rPr>
        <w:t>----------------------------------------------------------------------------------</w:t>
      </w:r>
      <w:r w:rsidR="00AC5DFF">
        <w:rPr>
          <w:rFonts w:ascii="Arial" w:hAnsi="Arial" w:cs="Arial"/>
        </w:rPr>
        <w:t>-----------</w:t>
      </w:r>
      <w:r w:rsidRPr="008B027B">
        <w:rPr>
          <w:rFonts w:ascii="Arial" w:hAnsi="Arial" w:cs="Arial"/>
        </w:rPr>
        <w:t>-</w:t>
      </w:r>
      <w:proofErr w:type="gramEnd"/>
    </w:p>
    <w:p w14:paraId="30923135" w14:textId="77777777" w:rsidR="004374CF" w:rsidRPr="00A00955" w:rsidRDefault="004374CF" w:rsidP="008A362E">
      <w:pPr>
        <w:shd w:val="clear" w:color="auto" w:fill="FFD966" w:themeFill="accent4" w:themeFillTint="99"/>
        <w:autoSpaceDE w:val="0"/>
        <w:autoSpaceDN w:val="0"/>
        <w:adjustRightInd w:val="0"/>
        <w:spacing w:after="0" w:line="240" w:lineRule="auto"/>
        <w:jc w:val="center"/>
        <w:rPr>
          <w:rFonts w:ascii="Arial" w:hAnsi="Arial" w:cs="Arial"/>
          <w:b/>
          <w:bCs/>
          <w:i/>
          <w:iCs/>
        </w:rPr>
      </w:pPr>
      <w:r w:rsidRPr="00A00955">
        <w:rPr>
          <w:rFonts w:ascii="Arial" w:hAnsi="Arial" w:cs="Arial"/>
          <w:b/>
          <w:bCs/>
          <w:i/>
          <w:iCs/>
        </w:rPr>
        <w:t>(Para mayor referencia de cada punto de este apartado, revisar el instructivo anexo)</w:t>
      </w:r>
    </w:p>
    <w:p w14:paraId="6E6EC97A" w14:textId="426554D0"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Se entrega la relación de todo el personal que labora en la </w:t>
      </w:r>
      <w:r w:rsidR="00301D26" w:rsidRPr="008B027B">
        <w:rPr>
          <w:rFonts w:ascii="Arial" w:hAnsi="Arial" w:cs="Arial"/>
          <w:b/>
          <w:bCs/>
          <w:highlight w:val="cyan"/>
        </w:rPr>
        <w:t>(</w:t>
      </w:r>
      <w:r w:rsidR="00757303" w:rsidRPr="008B027B">
        <w:rPr>
          <w:rFonts w:ascii="Arial" w:hAnsi="Arial" w:cs="Arial"/>
          <w:b/>
          <w:bCs/>
          <w:highlight w:val="cyan"/>
        </w:rPr>
        <w:t>2</w:t>
      </w:r>
      <w:r w:rsidR="00301D26" w:rsidRPr="008B027B">
        <w:rPr>
          <w:rFonts w:ascii="Arial" w:hAnsi="Arial" w:cs="Arial"/>
          <w:b/>
          <w:bCs/>
          <w:highlight w:val="cyan"/>
        </w:rPr>
        <w:t>)</w:t>
      </w:r>
      <w:r w:rsidRPr="008B027B">
        <w:rPr>
          <w:rFonts w:ascii="Arial" w:hAnsi="Arial" w:cs="Arial"/>
        </w:rPr>
        <w:t xml:space="preserve"> con nombre y número de registro. </w:t>
      </w:r>
      <w:r w:rsidRPr="008B027B">
        <w:rPr>
          <w:rFonts w:ascii="Arial" w:hAnsi="Arial" w:cs="Arial"/>
          <w:b/>
          <w:bCs/>
        </w:rPr>
        <w:t>Anexo (</w:t>
      </w:r>
      <w:r w:rsidR="00301D26" w:rsidRPr="008B027B">
        <w:rPr>
          <w:rFonts w:ascii="Arial" w:hAnsi="Arial" w:cs="Arial"/>
          <w:b/>
          <w:bCs/>
        </w:rPr>
        <w:t>AA</w:t>
      </w:r>
      <w:proofErr w:type="gramStart"/>
      <w:r w:rsidRPr="008B027B">
        <w:rPr>
          <w:rFonts w:ascii="Arial" w:hAnsi="Arial" w:cs="Arial"/>
          <w:b/>
          <w:bCs/>
        </w:rPr>
        <w:t>)</w:t>
      </w:r>
      <w:r w:rsidRPr="008B027B">
        <w:rPr>
          <w:rFonts w:ascii="Arial" w:hAnsi="Arial" w:cs="Arial"/>
        </w:rPr>
        <w:t>.---</w:t>
      </w:r>
      <w:r w:rsidR="00757303" w:rsidRPr="008B027B">
        <w:rPr>
          <w:rFonts w:ascii="Arial" w:hAnsi="Arial" w:cs="Arial"/>
        </w:rPr>
        <w:t>--------------------------------------------------------------------</w:t>
      </w:r>
      <w:r w:rsidR="00F54FA2" w:rsidRPr="008B027B">
        <w:rPr>
          <w:rFonts w:ascii="Arial" w:hAnsi="Arial" w:cs="Arial"/>
        </w:rPr>
        <w:t>-------</w:t>
      </w:r>
      <w:r w:rsidR="00757303" w:rsidRPr="008B027B">
        <w:rPr>
          <w:rFonts w:ascii="Arial" w:hAnsi="Arial" w:cs="Arial"/>
        </w:rPr>
        <w:t>------------</w:t>
      </w:r>
      <w:r w:rsidR="00AC5DFF">
        <w:rPr>
          <w:rFonts w:ascii="Arial" w:hAnsi="Arial" w:cs="Arial"/>
        </w:rPr>
        <w:t>---------------------</w:t>
      </w:r>
      <w:proofErr w:type="gramEnd"/>
    </w:p>
    <w:p w14:paraId="3127CF92" w14:textId="5FBD750F"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w:t>
      </w:r>
      <w:r w:rsidR="00AB2B7E" w:rsidRPr="008B027B">
        <w:rPr>
          <w:rFonts w:ascii="Arial" w:hAnsi="Arial" w:cs="Arial"/>
        </w:rPr>
        <w:t>----------------------</w:t>
      </w:r>
      <w:r w:rsidR="00AC5DFF">
        <w:rPr>
          <w:rFonts w:ascii="Arial" w:hAnsi="Arial" w:cs="Arial"/>
        </w:rPr>
        <w:t>---------</w:t>
      </w:r>
    </w:p>
    <w:p w14:paraId="5F52CF61" w14:textId="3DF41AF2"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b/>
          <w:bCs/>
        </w:rPr>
        <w:t xml:space="preserve">IV.- Situación </w:t>
      </w:r>
      <w:proofErr w:type="gramStart"/>
      <w:r w:rsidRPr="008B027B">
        <w:rPr>
          <w:rFonts w:ascii="Arial" w:hAnsi="Arial" w:cs="Arial"/>
          <w:b/>
          <w:bCs/>
        </w:rPr>
        <w:t>Programática.</w:t>
      </w:r>
      <w:r w:rsidRPr="008B027B">
        <w:rPr>
          <w:rFonts w:ascii="Arial" w:hAnsi="Arial" w:cs="Arial"/>
        </w:rPr>
        <w:t>-----------------------------------------------------------------------------</w:t>
      </w:r>
      <w:r w:rsidR="00AC5DFF">
        <w:rPr>
          <w:rFonts w:ascii="Arial" w:hAnsi="Arial" w:cs="Arial"/>
        </w:rPr>
        <w:t>----------</w:t>
      </w:r>
      <w:r w:rsidRPr="008B027B">
        <w:rPr>
          <w:rFonts w:ascii="Arial" w:hAnsi="Arial" w:cs="Arial"/>
        </w:rPr>
        <w:t>-</w:t>
      </w:r>
      <w:proofErr w:type="gramEnd"/>
    </w:p>
    <w:p w14:paraId="628A1E11" w14:textId="77777777" w:rsidR="00FB4B90" w:rsidRPr="00A00955" w:rsidRDefault="00FB4B90" w:rsidP="008A362E">
      <w:pPr>
        <w:shd w:val="clear" w:color="auto" w:fill="FFD966" w:themeFill="accent4" w:themeFillTint="99"/>
        <w:autoSpaceDE w:val="0"/>
        <w:autoSpaceDN w:val="0"/>
        <w:adjustRightInd w:val="0"/>
        <w:spacing w:after="0" w:line="240" w:lineRule="auto"/>
        <w:jc w:val="center"/>
        <w:rPr>
          <w:rFonts w:ascii="Arial" w:hAnsi="Arial" w:cs="Arial"/>
          <w:b/>
          <w:bCs/>
          <w:i/>
          <w:iCs/>
        </w:rPr>
      </w:pPr>
      <w:r w:rsidRPr="00A00955">
        <w:rPr>
          <w:rFonts w:ascii="Arial" w:hAnsi="Arial" w:cs="Arial"/>
          <w:b/>
          <w:bCs/>
          <w:i/>
          <w:iCs/>
        </w:rPr>
        <w:t>(Para mayor referencia de cada punto de este apartado, revisar el instructivo anexo)</w:t>
      </w:r>
    </w:p>
    <w:p w14:paraId="757D1608" w14:textId="2A905761" w:rsidR="00931FD7"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Se entrega Programa Operativo Anual del ejercicio </w:t>
      </w:r>
      <w:r w:rsidR="000228DC" w:rsidRPr="008B027B">
        <w:rPr>
          <w:rFonts w:ascii="Arial" w:hAnsi="Arial" w:cs="Arial"/>
          <w:b/>
          <w:bCs/>
          <w:highlight w:val="cyan"/>
        </w:rPr>
        <w:t>(</w:t>
      </w:r>
      <w:r w:rsidR="001E7CAE" w:rsidRPr="008B027B">
        <w:rPr>
          <w:rFonts w:ascii="Arial" w:hAnsi="Arial" w:cs="Arial"/>
          <w:b/>
          <w:bCs/>
          <w:highlight w:val="cyan"/>
        </w:rPr>
        <w:t>38</w:t>
      </w:r>
      <w:r w:rsidR="000228DC" w:rsidRPr="008B027B">
        <w:rPr>
          <w:rFonts w:ascii="Arial" w:hAnsi="Arial" w:cs="Arial"/>
          <w:b/>
          <w:bCs/>
          <w:highlight w:val="cyan"/>
        </w:rPr>
        <w:t>)</w:t>
      </w:r>
      <w:r w:rsidRPr="008B027B">
        <w:rPr>
          <w:rFonts w:ascii="Arial" w:hAnsi="Arial" w:cs="Arial"/>
        </w:rPr>
        <w:t xml:space="preserve"> y el resumen programático-presupuestal de actividades institucionales</w:t>
      </w:r>
      <w:r w:rsidR="00AB2B7E" w:rsidRPr="008B027B">
        <w:rPr>
          <w:rFonts w:ascii="Arial" w:hAnsi="Arial" w:cs="Arial"/>
        </w:rPr>
        <w:t xml:space="preserve"> </w:t>
      </w:r>
      <w:r w:rsidRPr="008B027B">
        <w:rPr>
          <w:rFonts w:ascii="Arial" w:hAnsi="Arial" w:cs="Arial"/>
        </w:rPr>
        <w:t xml:space="preserve">correspondiente al periodo </w:t>
      </w:r>
      <w:r w:rsidR="000228DC" w:rsidRPr="008B027B">
        <w:rPr>
          <w:rFonts w:ascii="Arial" w:hAnsi="Arial" w:cs="Arial"/>
          <w:b/>
          <w:bCs/>
          <w:highlight w:val="cyan"/>
        </w:rPr>
        <w:t>(</w:t>
      </w:r>
      <w:r w:rsidR="001E7CAE" w:rsidRPr="008B027B">
        <w:rPr>
          <w:rFonts w:ascii="Arial" w:hAnsi="Arial" w:cs="Arial"/>
          <w:b/>
          <w:bCs/>
          <w:highlight w:val="cyan"/>
        </w:rPr>
        <w:t>39</w:t>
      </w:r>
      <w:r w:rsidR="000228DC" w:rsidRPr="008B027B">
        <w:rPr>
          <w:rFonts w:ascii="Arial" w:hAnsi="Arial" w:cs="Arial"/>
          <w:b/>
          <w:bCs/>
          <w:highlight w:val="cyan"/>
        </w:rPr>
        <w:t>)</w:t>
      </w:r>
      <w:r w:rsidRPr="008B027B">
        <w:rPr>
          <w:rFonts w:ascii="Arial" w:hAnsi="Arial" w:cs="Arial"/>
        </w:rPr>
        <w:t xml:space="preserve"> del mismo ejercicio. </w:t>
      </w:r>
      <w:r w:rsidRPr="008B027B">
        <w:rPr>
          <w:rFonts w:ascii="Arial" w:hAnsi="Arial" w:cs="Arial"/>
          <w:b/>
          <w:bCs/>
        </w:rPr>
        <w:t>Anexo</w:t>
      </w:r>
      <w:r w:rsidRPr="008B027B">
        <w:rPr>
          <w:rFonts w:ascii="Arial" w:hAnsi="Arial" w:cs="Arial"/>
        </w:rPr>
        <w:t xml:space="preserve"> (</w:t>
      </w:r>
      <w:r w:rsidR="001E7CAE" w:rsidRPr="008B027B">
        <w:rPr>
          <w:rFonts w:ascii="Arial" w:hAnsi="Arial" w:cs="Arial"/>
          <w:b/>
          <w:bCs/>
        </w:rPr>
        <w:t>AA</w:t>
      </w:r>
      <w:r w:rsidRPr="008B027B">
        <w:rPr>
          <w:rFonts w:ascii="Arial" w:hAnsi="Arial" w:cs="Arial"/>
        </w:rPr>
        <w:t>)--</w:t>
      </w:r>
    </w:p>
    <w:p w14:paraId="218D6B56" w14:textId="0C97F9D0" w:rsidR="008B027B" w:rsidRPr="008B027B" w:rsidRDefault="008B027B" w:rsidP="008B027B">
      <w:pPr>
        <w:autoSpaceDE w:val="0"/>
        <w:autoSpaceDN w:val="0"/>
        <w:adjustRightInd w:val="0"/>
        <w:spacing w:after="0" w:line="240" w:lineRule="auto"/>
        <w:jc w:val="both"/>
        <w:rPr>
          <w:rFonts w:ascii="Arial" w:hAnsi="Arial" w:cs="Arial"/>
        </w:rPr>
      </w:pPr>
      <w:r>
        <w:rPr>
          <w:rFonts w:ascii="Arial" w:hAnsi="Arial" w:cs="Arial"/>
        </w:rPr>
        <w:t>-----------------------------------------------------------------------------------------------------------------------</w:t>
      </w:r>
      <w:r w:rsidR="00AC5DFF">
        <w:rPr>
          <w:rFonts w:ascii="Arial" w:hAnsi="Arial" w:cs="Arial"/>
        </w:rPr>
        <w:t>---------</w:t>
      </w:r>
    </w:p>
    <w:p w14:paraId="5AC32678" w14:textId="7A3AEFC6"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b/>
          <w:bCs/>
        </w:rPr>
        <w:t xml:space="preserve">V.- Situación </w:t>
      </w:r>
      <w:proofErr w:type="gramStart"/>
      <w:r w:rsidRPr="008B027B">
        <w:rPr>
          <w:rFonts w:ascii="Arial" w:hAnsi="Arial" w:cs="Arial"/>
          <w:b/>
          <w:bCs/>
        </w:rPr>
        <w:t>Presupuestal.</w:t>
      </w:r>
      <w:r w:rsidRPr="008B027B">
        <w:rPr>
          <w:rFonts w:ascii="Arial" w:hAnsi="Arial" w:cs="Arial"/>
        </w:rPr>
        <w:t>---------------------------------------------------------------------------------</w:t>
      </w:r>
      <w:r w:rsidR="00AC5DFF">
        <w:rPr>
          <w:rFonts w:ascii="Arial" w:hAnsi="Arial" w:cs="Arial"/>
        </w:rPr>
        <w:t>--------</w:t>
      </w:r>
      <w:proofErr w:type="gramEnd"/>
    </w:p>
    <w:p w14:paraId="67B062DE" w14:textId="77777777" w:rsidR="00FB4B90" w:rsidRPr="00A00955" w:rsidRDefault="00FB4B90" w:rsidP="008A362E">
      <w:pPr>
        <w:shd w:val="clear" w:color="auto" w:fill="FFD966" w:themeFill="accent4" w:themeFillTint="99"/>
        <w:autoSpaceDE w:val="0"/>
        <w:autoSpaceDN w:val="0"/>
        <w:adjustRightInd w:val="0"/>
        <w:spacing w:after="0" w:line="240" w:lineRule="auto"/>
        <w:jc w:val="center"/>
        <w:rPr>
          <w:rFonts w:ascii="Arial" w:hAnsi="Arial" w:cs="Arial"/>
          <w:b/>
          <w:bCs/>
          <w:i/>
          <w:iCs/>
        </w:rPr>
      </w:pPr>
      <w:r w:rsidRPr="00A00955">
        <w:rPr>
          <w:rFonts w:ascii="Arial" w:hAnsi="Arial" w:cs="Arial"/>
          <w:b/>
          <w:bCs/>
          <w:i/>
          <w:iCs/>
        </w:rPr>
        <w:t>(Para mayor referencia de cada punto de este apartado, revisar el instructivo anexo)</w:t>
      </w:r>
    </w:p>
    <w:p w14:paraId="2473BE12" w14:textId="5D51C974" w:rsidR="00F54FA2"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Se entrega el presupuesto anual correspondiente al ejercicio asignado a esta </w:t>
      </w:r>
      <w:r w:rsidR="009423D5" w:rsidRPr="008B027B">
        <w:rPr>
          <w:rFonts w:ascii="Arial" w:hAnsi="Arial" w:cs="Arial"/>
          <w:b/>
          <w:bCs/>
          <w:highlight w:val="cyan"/>
        </w:rPr>
        <w:t>(2)</w:t>
      </w:r>
      <w:r w:rsidR="009423D5" w:rsidRPr="008B027B">
        <w:rPr>
          <w:rFonts w:ascii="Arial" w:hAnsi="Arial" w:cs="Arial"/>
          <w:b/>
          <w:bCs/>
        </w:rPr>
        <w:t xml:space="preserve"> </w:t>
      </w:r>
      <w:r w:rsidRPr="008B027B">
        <w:rPr>
          <w:rFonts w:ascii="Arial" w:hAnsi="Arial" w:cs="Arial"/>
        </w:rPr>
        <w:t xml:space="preserve">por la Secretaría </w:t>
      </w:r>
      <w:r w:rsidR="009423D5" w:rsidRPr="008B027B">
        <w:rPr>
          <w:rFonts w:ascii="Arial" w:hAnsi="Arial" w:cs="Arial"/>
        </w:rPr>
        <w:t>Administrativa</w:t>
      </w:r>
      <w:r w:rsidRPr="008B027B">
        <w:rPr>
          <w:rFonts w:ascii="Arial" w:hAnsi="Arial" w:cs="Arial"/>
        </w:rPr>
        <w:t xml:space="preserve"> </w:t>
      </w:r>
      <w:r w:rsidR="006E40B2">
        <w:rPr>
          <w:rFonts w:ascii="Arial" w:hAnsi="Arial" w:cs="Arial"/>
        </w:rPr>
        <w:t xml:space="preserve">del IECM, </w:t>
      </w:r>
      <w:r w:rsidRPr="008B027B">
        <w:rPr>
          <w:rFonts w:ascii="Arial" w:hAnsi="Arial" w:cs="Arial"/>
        </w:rPr>
        <w:t>mediante</w:t>
      </w:r>
      <w:r w:rsidR="00AB2B7E" w:rsidRPr="008B027B">
        <w:rPr>
          <w:rFonts w:ascii="Arial" w:hAnsi="Arial" w:cs="Arial"/>
        </w:rPr>
        <w:t xml:space="preserve"> </w:t>
      </w:r>
      <w:r w:rsidRPr="008B027B">
        <w:rPr>
          <w:rFonts w:ascii="Arial" w:hAnsi="Arial" w:cs="Arial"/>
        </w:rPr>
        <w:t xml:space="preserve">oficio </w:t>
      </w:r>
      <w:r w:rsidR="000228DC" w:rsidRPr="008B027B">
        <w:rPr>
          <w:rFonts w:ascii="Arial" w:hAnsi="Arial" w:cs="Arial"/>
          <w:b/>
          <w:bCs/>
          <w:highlight w:val="cyan"/>
        </w:rPr>
        <w:t>(</w:t>
      </w:r>
      <w:r w:rsidR="009423D5" w:rsidRPr="008B027B">
        <w:rPr>
          <w:rFonts w:ascii="Arial" w:hAnsi="Arial" w:cs="Arial"/>
          <w:b/>
          <w:bCs/>
          <w:highlight w:val="cyan"/>
        </w:rPr>
        <w:t>40</w:t>
      </w:r>
      <w:r w:rsidR="000228DC" w:rsidRPr="008B027B">
        <w:rPr>
          <w:rFonts w:ascii="Arial" w:hAnsi="Arial" w:cs="Arial"/>
          <w:b/>
          <w:bCs/>
          <w:highlight w:val="cyan"/>
        </w:rPr>
        <w:t>)</w:t>
      </w:r>
      <w:r w:rsidRPr="008B027B">
        <w:rPr>
          <w:rFonts w:ascii="Arial" w:hAnsi="Arial" w:cs="Arial"/>
        </w:rPr>
        <w:t xml:space="preserve"> fechado el </w:t>
      </w:r>
      <w:r w:rsidR="000228DC" w:rsidRPr="008B027B">
        <w:rPr>
          <w:rFonts w:ascii="Arial" w:hAnsi="Arial" w:cs="Arial"/>
          <w:b/>
          <w:bCs/>
          <w:highlight w:val="cyan"/>
        </w:rPr>
        <w:t>(</w:t>
      </w:r>
      <w:r w:rsidR="009423D5" w:rsidRPr="008B027B">
        <w:rPr>
          <w:rFonts w:ascii="Arial" w:hAnsi="Arial" w:cs="Arial"/>
          <w:b/>
          <w:bCs/>
          <w:highlight w:val="cyan"/>
        </w:rPr>
        <w:t>41</w:t>
      </w:r>
      <w:r w:rsidR="000228DC" w:rsidRPr="008B027B">
        <w:rPr>
          <w:rFonts w:ascii="Arial" w:hAnsi="Arial" w:cs="Arial"/>
          <w:b/>
          <w:bCs/>
          <w:highlight w:val="cyan"/>
        </w:rPr>
        <w:t>)</w:t>
      </w:r>
      <w:r w:rsidRPr="008B027B">
        <w:rPr>
          <w:rFonts w:ascii="Arial" w:hAnsi="Arial" w:cs="Arial"/>
        </w:rPr>
        <w:t xml:space="preserve"> mismo que después de las ampliaciones y reducciones al día </w:t>
      </w:r>
      <w:r w:rsidR="000228DC" w:rsidRPr="008B027B">
        <w:rPr>
          <w:rFonts w:ascii="Arial" w:hAnsi="Arial" w:cs="Arial"/>
          <w:b/>
          <w:bCs/>
          <w:highlight w:val="cyan"/>
        </w:rPr>
        <w:t>(</w:t>
      </w:r>
      <w:r w:rsidR="009423D5" w:rsidRPr="008B027B">
        <w:rPr>
          <w:rFonts w:ascii="Arial" w:hAnsi="Arial" w:cs="Arial"/>
          <w:b/>
          <w:bCs/>
          <w:highlight w:val="cyan"/>
        </w:rPr>
        <w:t>42</w:t>
      </w:r>
      <w:r w:rsidR="000228DC" w:rsidRPr="008B027B">
        <w:rPr>
          <w:rFonts w:ascii="Arial" w:hAnsi="Arial" w:cs="Arial"/>
          <w:b/>
          <w:bCs/>
          <w:highlight w:val="cyan"/>
        </w:rPr>
        <w:t>)</w:t>
      </w:r>
      <w:r w:rsidRPr="008B027B">
        <w:rPr>
          <w:rFonts w:ascii="Arial" w:hAnsi="Arial" w:cs="Arial"/>
        </w:rPr>
        <w:t xml:space="preserve"> representa un presupuesto anual modificado</w:t>
      </w:r>
      <w:r w:rsidR="00AB2B7E" w:rsidRPr="008B027B">
        <w:rPr>
          <w:rFonts w:ascii="Arial" w:hAnsi="Arial" w:cs="Arial"/>
        </w:rPr>
        <w:t xml:space="preserve"> </w:t>
      </w:r>
      <w:r w:rsidRPr="008B027B">
        <w:rPr>
          <w:rFonts w:ascii="Arial" w:hAnsi="Arial" w:cs="Arial"/>
        </w:rPr>
        <w:t xml:space="preserve">por la suma de </w:t>
      </w:r>
      <w:r w:rsidR="000228DC" w:rsidRPr="008B027B">
        <w:rPr>
          <w:rFonts w:ascii="Arial" w:hAnsi="Arial" w:cs="Arial"/>
          <w:b/>
          <w:bCs/>
          <w:highlight w:val="cyan"/>
        </w:rPr>
        <w:t>(</w:t>
      </w:r>
      <w:r w:rsidR="009423D5" w:rsidRPr="008B027B">
        <w:rPr>
          <w:rFonts w:ascii="Arial" w:hAnsi="Arial" w:cs="Arial"/>
          <w:b/>
          <w:bCs/>
          <w:highlight w:val="cyan"/>
        </w:rPr>
        <w:t>43</w:t>
      </w:r>
      <w:r w:rsidR="000228DC" w:rsidRPr="008B027B">
        <w:rPr>
          <w:rFonts w:ascii="Arial" w:hAnsi="Arial" w:cs="Arial"/>
          <w:b/>
          <w:bCs/>
          <w:highlight w:val="cyan"/>
        </w:rPr>
        <w:t>)</w:t>
      </w:r>
      <w:r w:rsidRPr="008B027B">
        <w:rPr>
          <w:rFonts w:ascii="Arial" w:hAnsi="Arial" w:cs="Arial"/>
        </w:rPr>
        <w:t xml:space="preserve"> el cual al día de </w:t>
      </w:r>
      <w:r w:rsidR="000228DC" w:rsidRPr="008B027B">
        <w:rPr>
          <w:rFonts w:ascii="Arial" w:hAnsi="Arial" w:cs="Arial"/>
          <w:b/>
          <w:bCs/>
          <w:highlight w:val="cyan"/>
        </w:rPr>
        <w:t>(</w:t>
      </w:r>
      <w:r w:rsidR="009423D5" w:rsidRPr="008B027B">
        <w:rPr>
          <w:rFonts w:ascii="Arial" w:hAnsi="Arial" w:cs="Arial"/>
          <w:b/>
          <w:bCs/>
          <w:highlight w:val="cyan"/>
        </w:rPr>
        <w:t>44</w:t>
      </w:r>
      <w:r w:rsidR="000228DC" w:rsidRPr="008B027B">
        <w:rPr>
          <w:rFonts w:ascii="Arial" w:hAnsi="Arial" w:cs="Arial"/>
          <w:b/>
          <w:bCs/>
          <w:highlight w:val="cyan"/>
        </w:rPr>
        <w:t>)</w:t>
      </w:r>
      <w:r w:rsidRPr="008B027B">
        <w:rPr>
          <w:rFonts w:ascii="Arial" w:hAnsi="Arial" w:cs="Arial"/>
        </w:rPr>
        <w:t xml:space="preserve"> ha sido ejercido en la suma de </w:t>
      </w:r>
      <w:r w:rsidR="000228DC" w:rsidRPr="008B027B">
        <w:rPr>
          <w:rFonts w:ascii="Arial" w:hAnsi="Arial" w:cs="Arial"/>
          <w:b/>
          <w:bCs/>
          <w:highlight w:val="cyan"/>
        </w:rPr>
        <w:t>(</w:t>
      </w:r>
      <w:r w:rsidR="009423D5" w:rsidRPr="008B027B">
        <w:rPr>
          <w:rFonts w:ascii="Arial" w:hAnsi="Arial" w:cs="Arial"/>
          <w:b/>
          <w:bCs/>
          <w:highlight w:val="cyan"/>
        </w:rPr>
        <w:t>45</w:t>
      </w:r>
      <w:r w:rsidR="000228DC" w:rsidRPr="008B027B">
        <w:rPr>
          <w:rFonts w:ascii="Arial" w:hAnsi="Arial" w:cs="Arial"/>
          <w:b/>
          <w:bCs/>
          <w:highlight w:val="cyan"/>
        </w:rPr>
        <w:t>)</w:t>
      </w:r>
      <w:r w:rsidRPr="008B027B">
        <w:rPr>
          <w:rFonts w:ascii="Arial" w:hAnsi="Arial" w:cs="Arial"/>
        </w:rPr>
        <w:t xml:space="preserve"> </w:t>
      </w:r>
      <w:r w:rsidR="007F63EA" w:rsidRPr="008B027B">
        <w:rPr>
          <w:rFonts w:ascii="Arial" w:hAnsi="Arial" w:cs="Arial"/>
          <w:b/>
          <w:bCs/>
        </w:rPr>
        <w:t>A</w:t>
      </w:r>
      <w:r w:rsidRPr="008B027B">
        <w:rPr>
          <w:rFonts w:ascii="Arial" w:hAnsi="Arial" w:cs="Arial"/>
          <w:b/>
          <w:bCs/>
        </w:rPr>
        <w:t>nexo (</w:t>
      </w:r>
      <w:r w:rsidR="007F63EA" w:rsidRPr="008B027B">
        <w:rPr>
          <w:rFonts w:ascii="Arial" w:hAnsi="Arial" w:cs="Arial"/>
          <w:b/>
          <w:bCs/>
        </w:rPr>
        <w:t>AA</w:t>
      </w:r>
      <w:proofErr w:type="gramStart"/>
      <w:r w:rsidRPr="008B027B">
        <w:rPr>
          <w:rFonts w:ascii="Arial" w:hAnsi="Arial" w:cs="Arial"/>
          <w:b/>
          <w:bCs/>
        </w:rPr>
        <w:t>)</w:t>
      </w:r>
      <w:r w:rsidRPr="008B027B">
        <w:rPr>
          <w:rFonts w:ascii="Arial" w:hAnsi="Arial" w:cs="Arial"/>
        </w:rPr>
        <w:t>.-----</w:t>
      </w:r>
      <w:r w:rsidR="006E40B2">
        <w:rPr>
          <w:rFonts w:ascii="Arial" w:hAnsi="Arial" w:cs="Arial"/>
        </w:rPr>
        <w:t>--------------------</w:t>
      </w:r>
      <w:proofErr w:type="gramEnd"/>
    </w:p>
    <w:p w14:paraId="0F56CB74" w14:textId="107F783B" w:rsidR="00F54FA2"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w:t>
      </w:r>
      <w:r w:rsidR="008C4501" w:rsidRPr="008B027B">
        <w:rPr>
          <w:rFonts w:ascii="Arial" w:hAnsi="Arial" w:cs="Arial"/>
        </w:rPr>
        <w:t>----------------------------------------------------------------------</w:t>
      </w:r>
      <w:r w:rsidRPr="008B027B">
        <w:rPr>
          <w:rFonts w:ascii="Arial" w:hAnsi="Arial" w:cs="Arial"/>
        </w:rPr>
        <w:t>--</w:t>
      </w:r>
      <w:r w:rsidR="007F63EA" w:rsidRPr="008B027B">
        <w:rPr>
          <w:rFonts w:ascii="Arial" w:hAnsi="Arial" w:cs="Arial"/>
        </w:rPr>
        <w:t>--------------------------</w:t>
      </w:r>
      <w:r w:rsidR="00B9372A">
        <w:rPr>
          <w:rFonts w:ascii="Arial" w:hAnsi="Arial" w:cs="Arial"/>
        </w:rPr>
        <w:t>-----------</w:t>
      </w:r>
      <w:r w:rsidR="007F63EA" w:rsidRPr="008B027B">
        <w:rPr>
          <w:rFonts w:ascii="Arial" w:hAnsi="Arial" w:cs="Arial"/>
        </w:rPr>
        <w:t>--------</w:t>
      </w:r>
    </w:p>
    <w:p w14:paraId="65D2CE1F" w14:textId="0837CC21"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b/>
          <w:bCs/>
        </w:rPr>
        <w:t xml:space="preserve">VI.- Estados </w:t>
      </w:r>
      <w:proofErr w:type="gramStart"/>
      <w:r w:rsidRPr="008B027B">
        <w:rPr>
          <w:rFonts w:ascii="Arial" w:hAnsi="Arial" w:cs="Arial"/>
          <w:b/>
          <w:bCs/>
        </w:rPr>
        <w:t>Financieros.</w:t>
      </w:r>
      <w:r w:rsidRPr="008B027B">
        <w:rPr>
          <w:rFonts w:ascii="Arial" w:hAnsi="Arial" w:cs="Arial"/>
        </w:rPr>
        <w:t>-----------------------------------------------------------------------------------</w:t>
      </w:r>
      <w:r w:rsidR="00B9372A">
        <w:rPr>
          <w:rFonts w:ascii="Arial" w:hAnsi="Arial" w:cs="Arial"/>
        </w:rPr>
        <w:t>---------</w:t>
      </w:r>
      <w:proofErr w:type="gramEnd"/>
    </w:p>
    <w:p w14:paraId="74CDBFAD" w14:textId="77777777" w:rsidR="00FB4B90" w:rsidRPr="00A00955" w:rsidRDefault="00FB4B90" w:rsidP="008A362E">
      <w:pPr>
        <w:shd w:val="clear" w:color="auto" w:fill="FFD966" w:themeFill="accent4" w:themeFillTint="99"/>
        <w:autoSpaceDE w:val="0"/>
        <w:autoSpaceDN w:val="0"/>
        <w:adjustRightInd w:val="0"/>
        <w:spacing w:after="0" w:line="240" w:lineRule="auto"/>
        <w:jc w:val="center"/>
        <w:rPr>
          <w:rFonts w:ascii="Arial" w:hAnsi="Arial" w:cs="Arial"/>
          <w:b/>
          <w:bCs/>
          <w:i/>
          <w:iCs/>
        </w:rPr>
      </w:pPr>
      <w:r w:rsidRPr="00A00955">
        <w:rPr>
          <w:rFonts w:ascii="Arial" w:hAnsi="Arial" w:cs="Arial"/>
          <w:b/>
          <w:bCs/>
          <w:i/>
          <w:iCs/>
        </w:rPr>
        <w:t>(Para mayor referencia de cada punto de este apartado, revisar el instructivo anexo)</w:t>
      </w:r>
    </w:p>
    <w:p w14:paraId="633A734C" w14:textId="5F9EB34D" w:rsidR="00931FD7"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Se relacionan los siguientes Estados Financieros correspondientes al ejercicio </w:t>
      </w:r>
      <w:r w:rsidR="007F63EA" w:rsidRPr="008B027B">
        <w:rPr>
          <w:rFonts w:ascii="Arial" w:hAnsi="Arial" w:cs="Arial"/>
          <w:b/>
          <w:bCs/>
          <w:highlight w:val="cyan"/>
        </w:rPr>
        <w:t>(</w:t>
      </w:r>
      <w:r w:rsidR="00F0736E">
        <w:rPr>
          <w:rFonts w:ascii="Arial" w:hAnsi="Arial" w:cs="Arial"/>
          <w:b/>
          <w:bCs/>
          <w:highlight w:val="cyan"/>
        </w:rPr>
        <w:t>46</w:t>
      </w:r>
      <w:r w:rsidR="007F63EA" w:rsidRPr="008B027B">
        <w:rPr>
          <w:rFonts w:ascii="Arial" w:hAnsi="Arial" w:cs="Arial"/>
          <w:b/>
          <w:bCs/>
          <w:highlight w:val="cyan"/>
        </w:rPr>
        <w:t>)</w:t>
      </w:r>
      <w:r w:rsidRPr="008B027B">
        <w:rPr>
          <w:rFonts w:ascii="Arial" w:hAnsi="Arial" w:cs="Arial"/>
        </w:rPr>
        <w:t xml:space="preserve">: </w:t>
      </w:r>
      <w:r w:rsidR="007F63EA" w:rsidRPr="008B027B">
        <w:rPr>
          <w:rFonts w:ascii="Arial" w:hAnsi="Arial" w:cs="Arial"/>
          <w:b/>
          <w:bCs/>
        </w:rPr>
        <w:t>A</w:t>
      </w:r>
      <w:r w:rsidRPr="008B027B">
        <w:rPr>
          <w:rFonts w:ascii="Arial" w:hAnsi="Arial" w:cs="Arial"/>
          <w:b/>
          <w:bCs/>
        </w:rPr>
        <w:t>nexo (</w:t>
      </w:r>
      <w:r w:rsidR="007F63EA" w:rsidRPr="008B027B">
        <w:rPr>
          <w:rFonts w:ascii="Arial" w:hAnsi="Arial" w:cs="Arial"/>
          <w:b/>
          <w:bCs/>
        </w:rPr>
        <w:t>AA</w:t>
      </w:r>
      <w:proofErr w:type="gramStart"/>
      <w:r w:rsidRPr="008B027B">
        <w:rPr>
          <w:rFonts w:ascii="Arial" w:hAnsi="Arial" w:cs="Arial"/>
          <w:b/>
          <w:bCs/>
        </w:rPr>
        <w:t>)</w:t>
      </w:r>
      <w:r w:rsidRPr="008B027B">
        <w:rPr>
          <w:rFonts w:ascii="Arial" w:hAnsi="Arial" w:cs="Arial"/>
        </w:rPr>
        <w:t>.-</w:t>
      </w:r>
      <w:proofErr w:type="gramEnd"/>
    </w:p>
    <w:p w14:paraId="50005733" w14:textId="5529C49A" w:rsidR="008B027B" w:rsidRPr="008B027B" w:rsidRDefault="008B027B" w:rsidP="008B027B">
      <w:pPr>
        <w:autoSpaceDE w:val="0"/>
        <w:autoSpaceDN w:val="0"/>
        <w:adjustRightInd w:val="0"/>
        <w:spacing w:after="0" w:line="240" w:lineRule="auto"/>
        <w:jc w:val="both"/>
        <w:rPr>
          <w:rFonts w:ascii="Arial" w:hAnsi="Arial" w:cs="Arial"/>
        </w:rPr>
      </w:pPr>
      <w:r>
        <w:rPr>
          <w:rFonts w:ascii="Arial" w:hAnsi="Arial" w:cs="Arial"/>
        </w:rPr>
        <w:t>---------------------------------------------------------------------------------------------------------------------</w:t>
      </w:r>
      <w:r w:rsidR="00B9372A">
        <w:rPr>
          <w:rFonts w:ascii="Arial" w:hAnsi="Arial" w:cs="Arial"/>
        </w:rPr>
        <w:t>-----------</w:t>
      </w:r>
    </w:p>
    <w:p w14:paraId="546603FF" w14:textId="3BCB0EDB"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b/>
          <w:bCs/>
        </w:rPr>
        <w:t xml:space="preserve">VII.- Recursos </w:t>
      </w:r>
      <w:proofErr w:type="gramStart"/>
      <w:r w:rsidRPr="008B027B">
        <w:rPr>
          <w:rFonts w:ascii="Arial" w:hAnsi="Arial" w:cs="Arial"/>
          <w:b/>
          <w:bCs/>
        </w:rPr>
        <w:t>Financieros.</w:t>
      </w:r>
      <w:r w:rsidRPr="008B027B">
        <w:rPr>
          <w:rFonts w:ascii="Arial" w:hAnsi="Arial" w:cs="Arial"/>
        </w:rPr>
        <w:t>-------------------------------------------------------------------------------</w:t>
      </w:r>
      <w:r w:rsidR="00B9372A">
        <w:rPr>
          <w:rFonts w:ascii="Arial" w:hAnsi="Arial" w:cs="Arial"/>
        </w:rPr>
        <w:t>-----------</w:t>
      </w:r>
      <w:proofErr w:type="gramEnd"/>
    </w:p>
    <w:p w14:paraId="1EBD0395" w14:textId="455E4CDE" w:rsidR="00DC34A2" w:rsidRPr="00A00955" w:rsidRDefault="00DC34A2" w:rsidP="008A362E">
      <w:pPr>
        <w:shd w:val="clear" w:color="auto" w:fill="FFD966" w:themeFill="accent4" w:themeFillTint="99"/>
        <w:autoSpaceDE w:val="0"/>
        <w:autoSpaceDN w:val="0"/>
        <w:adjustRightInd w:val="0"/>
        <w:spacing w:after="0" w:line="240" w:lineRule="auto"/>
        <w:jc w:val="center"/>
        <w:rPr>
          <w:rFonts w:ascii="Arial" w:hAnsi="Arial" w:cs="Arial"/>
          <w:b/>
          <w:bCs/>
          <w:i/>
          <w:iCs/>
        </w:rPr>
      </w:pPr>
      <w:r w:rsidRPr="00A00955">
        <w:rPr>
          <w:rFonts w:ascii="Arial" w:hAnsi="Arial" w:cs="Arial"/>
          <w:b/>
          <w:bCs/>
          <w:i/>
          <w:iCs/>
        </w:rPr>
        <w:t>(Para mayor referencia de cada punto de este apartado, revisar el instructivo anexo)</w:t>
      </w:r>
    </w:p>
    <w:p w14:paraId="687FDB6F" w14:textId="32E8308D" w:rsidR="00863952" w:rsidRPr="008B027B" w:rsidRDefault="00863952"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Se </w:t>
      </w:r>
      <w:r w:rsidR="009E1021">
        <w:rPr>
          <w:rFonts w:ascii="Arial" w:hAnsi="Arial" w:cs="Arial"/>
        </w:rPr>
        <w:t>entregan</w:t>
      </w:r>
      <w:r w:rsidRPr="008B027B">
        <w:rPr>
          <w:rFonts w:ascii="Arial" w:hAnsi="Arial" w:cs="Arial"/>
        </w:rPr>
        <w:t xml:space="preserve"> los siguientes recursos financieros en poder de esta </w:t>
      </w:r>
      <w:r w:rsidRPr="008B027B">
        <w:rPr>
          <w:rFonts w:ascii="Arial" w:hAnsi="Arial" w:cs="Arial"/>
          <w:b/>
          <w:bCs/>
          <w:highlight w:val="cyan"/>
        </w:rPr>
        <w:t>(2)</w:t>
      </w:r>
      <w:r w:rsidRPr="008B027B">
        <w:rPr>
          <w:rFonts w:ascii="Arial" w:hAnsi="Arial" w:cs="Arial"/>
        </w:rPr>
        <w:t>: ---------------------</w:t>
      </w:r>
      <w:r w:rsidR="00B9372A">
        <w:rPr>
          <w:rFonts w:ascii="Arial" w:hAnsi="Arial" w:cs="Arial"/>
        </w:rPr>
        <w:t>--------------</w:t>
      </w:r>
      <w:r w:rsidRPr="008B027B">
        <w:rPr>
          <w:rFonts w:ascii="Arial" w:hAnsi="Arial" w:cs="Arial"/>
        </w:rPr>
        <w:t>-</w:t>
      </w:r>
    </w:p>
    <w:p w14:paraId="392A0D38" w14:textId="102735CB" w:rsidR="00687CB2" w:rsidRPr="008B027B" w:rsidRDefault="00687CB2"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1. </w:t>
      </w:r>
      <w:r w:rsidR="00863952" w:rsidRPr="008B027B">
        <w:rPr>
          <w:rFonts w:ascii="Arial" w:hAnsi="Arial" w:cs="Arial"/>
        </w:rPr>
        <w:t>Fondo revolvente</w:t>
      </w:r>
      <w:r w:rsidR="00104F26" w:rsidRPr="008B027B">
        <w:rPr>
          <w:rFonts w:ascii="Arial" w:hAnsi="Arial" w:cs="Arial"/>
        </w:rPr>
        <w:t xml:space="preserve"> </w:t>
      </w:r>
      <w:r w:rsidR="00104F26" w:rsidRPr="008B027B">
        <w:rPr>
          <w:rFonts w:ascii="Arial" w:hAnsi="Arial" w:cs="Arial"/>
          <w:b/>
          <w:bCs/>
          <w:highlight w:val="cyan"/>
        </w:rPr>
        <w:t>(</w:t>
      </w:r>
      <w:r w:rsidR="00F0736E">
        <w:rPr>
          <w:rFonts w:ascii="Arial" w:hAnsi="Arial" w:cs="Arial"/>
          <w:b/>
          <w:bCs/>
          <w:highlight w:val="cyan"/>
        </w:rPr>
        <w:t>47</w:t>
      </w:r>
      <w:r w:rsidR="00104F26" w:rsidRPr="008B027B">
        <w:rPr>
          <w:rFonts w:ascii="Arial" w:hAnsi="Arial" w:cs="Arial"/>
          <w:b/>
          <w:bCs/>
          <w:highlight w:val="cyan"/>
        </w:rPr>
        <w:t>)</w:t>
      </w:r>
      <w:r w:rsidRPr="008B027B">
        <w:rPr>
          <w:rFonts w:ascii="Arial" w:hAnsi="Arial" w:cs="Arial"/>
        </w:rPr>
        <w:t>. -----------------------------------------------------------------------------------</w:t>
      </w:r>
      <w:r w:rsidR="00B9372A">
        <w:rPr>
          <w:rFonts w:ascii="Arial" w:hAnsi="Arial" w:cs="Arial"/>
        </w:rPr>
        <w:t>-----------</w:t>
      </w:r>
    </w:p>
    <w:p w14:paraId="144CE745" w14:textId="26099061" w:rsidR="00687CB2" w:rsidRPr="008B027B" w:rsidRDefault="00687CB2"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2. </w:t>
      </w:r>
      <w:r w:rsidR="00931FD7" w:rsidRPr="008B027B">
        <w:rPr>
          <w:rFonts w:ascii="Arial" w:hAnsi="Arial" w:cs="Arial"/>
        </w:rPr>
        <w:t>Bancos</w:t>
      </w:r>
      <w:r w:rsidR="00104F26" w:rsidRPr="008B027B">
        <w:rPr>
          <w:rFonts w:ascii="Arial" w:hAnsi="Arial" w:cs="Arial"/>
        </w:rPr>
        <w:t xml:space="preserve"> </w:t>
      </w:r>
      <w:r w:rsidR="00104F26" w:rsidRPr="008B027B">
        <w:rPr>
          <w:rFonts w:ascii="Arial" w:hAnsi="Arial" w:cs="Arial"/>
          <w:b/>
          <w:bCs/>
          <w:highlight w:val="cyan"/>
        </w:rPr>
        <w:t>(</w:t>
      </w:r>
      <w:r w:rsidR="00F0736E">
        <w:rPr>
          <w:rFonts w:ascii="Arial" w:hAnsi="Arial" w:cs="Arial"/>
          <w:b/>
          <w:bCs/>
          <w:highlight w:val="cyan"/>
        </w:rPr>
        <w:t>48</w:t>
      </w:r>
      <w:r w:rsidR="00104F26" w:rsidRPr="008B027B">
        <w:rPr>
          <w:rFonts w:ascii="Arial" w:hAnsi="Arial" w:cs="Arial"/>
          <w:b/>
          <w:bCs/>
        </w:rPr>
        <w:t>)</w:t>
      </w:r>
      <w:r w:rsidRPr="008B027B">
        <w:rPr>
          <w:rFonts w:ascii="Arial" w:hAnsi="Arial" w:cs="Arial"/>
        </w:rPr>
        <w:t>. ------------------------------------------------------------------------------------------------</w:t>
      </w:r>
      <w:r w:rsidR="00B9372A">
        <w:rPr>
          <w:rFonts w:ascii="Arial" w:hAnsi="Arial" w:cs="Arial"/>
        </w:rPr>
        <w:t>-----------</w:t>
      </w:r>
    </w:p>
    <w:p w14:paraId="25D4B703" w14:textId="5273B745" w:rsidR="00104F26" w:rsidRPr="008B027B" w:rsidRDefault="00687CB2"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3. </w:t>
      </w:r>
      <w:r w:rsidR="00104F26" w:rsidRPr="008B027B">
        <w:rPr>
          <w:rFonts w:ascii="Arial" w:hAnsi="Arial" w:cs="Arial"/>
        </w:rPr>
        <w:t xml:space="preserve">Cheques, vales y efectivo </w:t>
      </w:r>
      <w:r w:rsidR="00104F26" w:rsidRPr="008B027B">
        <w:rPr>
          <w:rFonts w:ascii="Arial" w:hAnsi="Arial" w:cs="Arial"/>
          <w:b/>
          <w:bCs/>
          <w:highlight w:val="cyan"/>
        </w:rPr>
        <w:t>(</w:t>
      </w:r>
      <w:r w:rsidR="00F0736E">
        <w:rPr>
          <w:rFonts w:ascii="Arial" w:hAnsi="Arial" w:cs="Arial"/>
          <w:b/>
          <w:bCs/>
          <w:highlight w:val="cyan"/>
        </w:rPr>
        <w:t>49</w:t>
      </w:r>
      <w:r w:rsidR="00104F26" w:rsidRPr="008B027B">
        <w:rPr>
          <w:rFonts w:ascii="Arial" w:hAnsi="Arial" w:cs="Arial"/>
          <w:b/>
          <w:bCs/>
          <w:highlight w:val="cyan"/>
        </w:rPr>
        <w:t>)</w:t>
      </w:r>
      <w:r w:rsidR="00104F26" w:rsidRPr="008B027B">
        <w:rPr>
          <w:rFonts w:ascii="Arial" w:hAnsi="Arial" w:cs="Arial"/>
        </w:rPr>
        <w:t>. -----------------------------------------------------------------------</w:t>
      </w:r>
      <w:r w:rsidR="00B9372A">
        <w:rPr>
          <w:rFonts w:ascii="Arial" w:hAnsi="Arial" w:cs="Arial"/>
        </w:rPr>
        <w:t>------------</w:t>
      </w:r>
    </w:p>
    <w:p w14:paraId="5E91E904" w14:textId="54210381" w:rsidR="00687CB2" w:rsidRPr="008B027B" w:rsidRDefault="00104F26"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3. Inversiones </w:t>
      </w:r>
      <w:r w:rsidRPr="008B027B">
        <w:rPr>
          <w:rFonts w:ascii="Arial" w:hAnsi="Arial" w:cs="Arial"/>
          <w:b/>
          <w:bCs/>
          <w:highlight w:val="cyan"/>
        </w:rPr>
        <w:t>(5</w:t>
      </w:r>
      <w:r w:rsidR="00F0736E">
        <w:rPr>
          <w:rFonts w:ascii="Arial" w:hAnsi="Arial" w:cs="Arial"/>
          <w:b/>
          <w:bCs/>
          <w:highlight w:val="cyan"/>
        </w:rPr>
        <w:t>0</w:t>
      </w:r>
      <w:r w:rsidRPr="008B027B">
        <w:rPr>
          <w:rFonts w:ascii="Arial" w:hAnsi="Arial" w:cs="Arial"/>
          <w:b/>
          <w:bCs/>
          <w:highlight w:val="cyan"/>
        </w:rPr>
        <w:t>)</w:t>
      </w:r>
      <w:r w:rsidR="00687CB2" w:rsidRPr="008B027B">
        <w:rPr>
          <w:rFonts w:ascii="Arial" w:hAnsi="Arial" w:cs="Arial"/>
        </w:rPr>
        <w:t>. -</w:t>
      </w:r>
      <w:r w:rsidRPr="008B027B">
        <w:rPr>
          <w:rFonts w:ascii="Arial" w:hAnsi="Arial" w:cs="Arial"/>
        </w:rPr>
        <w:t>---------------------------------------------------------------</w:t>
      </w:r>
      <w:r w:rsidR="00687CB2" w:rsidRPr="008B027B">
        <w:rPr>
          <w:rFonts w:ascii="Arial" w:hAnsi="Arial" w:cs="Arial"/>
        </w:rPr>
        <w:t>--------------------------</w:t>
      </w:r>
      <w:r w:rsidR="00B9372A">
        <w:rPr>
          <w:rFonts w:ascii="Arial" w:hAnsi="Arial" w:cs="Arial"/>
        </w:rPr>
        <w:t>------------</w:t>
      </w:r>
    </w:p>
    <w:p w14:paraId="1B589851" w14:textId="2B6FB19E" w:rsidR="00B9372A"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Expresamente se señala que no existen más recursos, cuentas, contratos, contratos de fideicomiso, inversiones o disponibilidades</w:t>
      </w:r>
      <w:r w:rsidR="00AE1CC7" w:rsidRPr="008B027B">
        <w:rPr>
          <w:rFonts w:ascii="Arial" w:hAnsi="Arial" w:cs="Arial"/>
        </w:rPr>
        <w:t xml:space="preserve"> </w:t>
      </w:r>
      <w:r w:rsidRPr="008B027B">
        <w:rPr>
          <w:rFonts w:ascii="Arial" w:hAnsi="Arial" w:cs="Arial"/>
        </w:rPr>
        <w:t>financieras de las documentadas en este apartado y que todos los conceptos de ingresos y egresos se encuentran debidamente integrados</w:t>
      </w:r>
      <w:r w:rsidR="00AE1CC7" w:rsidRPr="008B027B">
        <w:rPr>
          <w:rFonts w:ascii="Arial" w:hAnsi="Arial" w:cs="Arial"/>
        </w:rPr>
        <w:t xml:space="preserve"> </w:t>
      </w:r>
      <w:r w:rsidRPr="008B027B">
        <w:rPr>
          <w:rFonts w:ascii="Arial" w:hAnsi="Arial" w:cs="Arial"/>
        </w:rPr>
        <w:t xml:space="preserve">en los estados </w:t>
      </w:r>
      <w:proofErr w:type="gramStart"/>
      <w:r w:rsidRPr="008B027B">
        <w:rPr>
          <w:rFonts w:ascii="Arial" w:hAnsi="Arial" w:cs="Arial"/>
        </w:rPr>
        <w:t>financieros.------------------------------------------------------------</w:t>
      </w:r>
      <w:r w:rsidR="00AE1CC7" w:rsidRPr="008B027B">
        <w:rPr>
          <w:rFonts w:ascii="Arial" w:hAnsi="Arial" w:cs="Arial"/>
        </w:rPr>
        <w:t>-----------------------------------------</w:t>
      </w:r>
      <w:proofErr w:type="gramEnd"/>
    </w:p>
    <w:p w14:paraId="638C735D" w14:textId="2FA58ED3" w:rsidR="00931FD7" w:rsidRPr="008B027B" w:rsidRDefault="00B9372A" w:rsidP="008B027B">
      <w:pPr>
        <w:autoSpaceDE w:val="0"/>
        <w:autoSpaceDN w:val="0"/>
        <w:adjustRightInd w:val="0"/>
        <w:spacing w:after="0" w:line="240" w:lineRule="auto"/>
        <w:jc w:val="both"/>
        <w:rPr>
          <w:rFonts w:ascii="Arial" w:hAnsi="Arial" w:cs="Arial"/>
        </w:rPr>
      </w:pPr>
      <w:r>
        <w:rPr>
          <w:rFonts w:ascii="Arial" w:hAnsi="Arial" w:cs="Arial"/>
        </w:rPr>
        <w:t>-------------------------------------------------------------------------</w:t>
      </w:r>
      <w:r w:rsidR="00AE1CC7" w:rsidRPr="008B027B">
        <w:rPr>
          <w:rFonts w:ascii="Arial" w:hAnsi="Arial" w:cs="Arial"/>
        </w:rPr>
        <w:t>------------------------------</w:t>
      </w:r>
      <w:r w:rsidR="00840102" w:rsidRPr="008B027B">
        <w:rPr>
          <w:rFonts w:ascii="Arial" w:hAnsi="Arial" w:cs="Arial"/>
        </w:rPr>
        <w:t>-------------------------</w:t>
      </w:r>
    </w:p>
    <w:p w14:paraId="6B83172F" w14:textId="72F7FBC1" w:rsidR="00931FD7" w:rsidRPr="008B027B" w:rsidRDefault="009E1021" w:rsidP="008B027B">
      <w:pPr>
        <w:autoSpaceDE w:val="0"/>
        <w:autoSpaceDN w:val="0"/>
        <w:adjustRightInd w:val="0"/>
        <w:spacing w:after="0" w:line="240" w:lineRule="auto"/>
        <w:jc w:val="both"/>
        <w:rPr>
          <w:rFonts w:ascii="Arial" w:hAnsi="Arial" w:cs="Arial"/>
        </w:rPr>
      </w:pPr>
      <w:r>
        <w:rPr>
          <w:rFonts w:ascii="Arial" w:hAnsi="Arial" w:cs="Arial"/>
          <w:b/>
          <w:bCs/>
        </w:rPr>
        <w:t>VIII</w:t>
      </w:r>
      <w:r w:rsidR="00931FD7" w:rsidRPr="008B027B">
        <w:rPr>
          <w:rFonts w:ascii="Arial" w:hAnsi="Arial" w:cs="Arial"/>
          <w:b/>
          <w:bCs/>
        </w:rPr>
        <w:t xml:space="preserve">.- Derechos y </w:t>
      </w:r>
      <w:proofErr w:type="gramStart"/>
      <w:r w:rsidR="00931FD7" w:rsidRPr="008B027B">
        <w:rPr>
          <w:rFonts w:ascii="Arial" w:hAnsi="Arial" w:cs="Arial"/>
          <w:b/>
          <w:bCs/>
        </w:rPr>
        <w:t>Obligaciones.</w:t>
      </w:r>
      <w:r w:rsidR="00931FD7" w:rsidRPr="008B027B">
        <w:rPr>
          <w:rFonts w:ascii="Arial" w:hAnsi="Arial" w:cs="Arial"/>
        </w:rPr>
        <w:t>-------------------------------</w:t>
      </w:r>
      <w:r w:rsidR="00B9372A">
        <w:rPr>
          <w:rFonts w:ascii="Arial" w:hAnsi="Arial" w:cs="Arial"/>
        </w:rPr>
        <w:t>----------</w:t>
      </w:r>
      <w:r w:rsidR="00931FD7" w:rsidRPr="008B027B">
        <w:rPr>
          <w:rFonts w:ascii="Arial" w:hAnsi="Arial" w:cs="Arial"/>
        </w:rPr>
        <w:t>-------------------------------------------</w:t>
      </w:r>
      <w:proofErr w:type="gramEnd"/>
    </w:p>
    <w:p w14:paraId="4E17ACAB" w14:textId="77777777" w:rsidR="00893E89" w:rsidRPr="00A00955" w:rsidRDefault="00893E89" w:rsidP="008A362E">
      <w:pPr>
        <w:shd w:val="clear" w:color="auto" w:fill="FFD966" w:themeFill="accent4" w:themeFillTint="99"/>
        <w:autoSpaceDE w:val="0"/>
        <w:autoSpaceDN w:val="0"/>
        <w:adjustRightInd w:val="0"/>
        <w:spacing w:after="0" w:line="240" w:lineRule="auto"/>
        <w:jc w:val="center"/>
        <w:rPr>
          <w:rFonts w:ascii="Arial" w:hAnsi="Arial" w:cs="Arial"/>
          <w:b/>
          <w:bCs/>
          <w:i/>
          <w:iCs/>
        </w:rPr>
      </w:pPr>
      <w:r w:rsidRPr="00A00955">
        <w:rPr>
          <w:rFonts w:ascii="Arial" w:hAnsi="Arial" w:cs="Arial"/>
          <w:b/>
          <w:bCs/>
          <w:i/>
          <w:iCs/>
        </w:rPr>
        <w:t>(Para mayor referencia de cada punto de este apartado, revisar el instructivo anexo)</w:t>
      </w:r>
    </w:p>
    <w:p w14:paraId="1A16BD51" w14:textId="011240A2" w:rsidR="00B9372A"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Se anexa la relación de contratos y convenios celebrados durante la gestión del </w:t>
      </w:r>
      <w:r w:rsidR="00366359">
        <w:rPr>
          <w:rFonts w:ascii="Arial" w:hAnsi="Arial" w:cs="Arial"/>
        </w:rPr>
        <w:t xml:space="preserve">(la) </w:t>
      </w:r>
      <w:r w:rsidRPr="008B027B">
        <w:rPr>
          <w:rFonts w:ascii="Arial" w:hAnsi="Arial" w:cs="Arial"/>
        </w:rPr>
        <w:t xml:space="preserve">C. </w:t>
      </w:r>
      <w:r w:rsidR="00687CB2" w:rsidRPr="008B027B">
        <w:rPr>
          <w:rFonts w:ascii="Arial" w:hAnsi="Arial" w:cs="Arial"/>
          <w:b/>
          <w:bCs/>
          <w:highlight w:val="cyan"/>
        </w:rPr>
        <w:t>(8)</w:t>
      </w:r>
      <w:r w:rsidRPr="008B027B">
        <w:rPr>
          <w:rFonts w:ascii="Arial" w:hAnsi="Arial" w:cs="Arial"/>
        </w:rPr>
        <w:t xml:space="preserve">, de la fecha </w:t>
      </w:r>
      <w:r w:rsidR="003535C2" w:rsidRPr="008B027B">
        <w:rPr>
          <w:rFonts w:ascii="Arial" w:hAnsi="Arial" w:cs="Arial"/>
          <w:b/>
          <w:bCs/>
          <w:highlight w:val="cyan"/>
        </w:rPr>
        <w:t>(</w:t>
      </w:r>
      <w:r w:rsidR="00104F26" w:rsidRPr="008B027B">
        <w:rPr>
          <w:rFonts w:ascii="Arial" w:hAnsi="Arial" w:cs="Arial"/>
          <w:b/>
          <w:bCs/>
          <w:highlight w:val="cyan"/>
        </w:rPr>
        <w:t>5</w:t>
      </w:r>
      <w:r w:rsidR="00F0736E">
        <w:rPr>
          <w:rFonts w:ascii="Arial" w:hAnsi="Arial" w:cs="Arial"/>
          <w:b/>
          <w:bCs/>
          <w:highlight w:val="cyan"/>
        </w:rPr>
        <w:t>1</w:t>
      </w:r>
      <w:r w:rsidR="003535C2" w:rsidRPr="008B027B">
        <w:rPr>
          <w:rFonts w:ascii="Arial" w:hAnsi="Arial" w:cs="Arial"/>
          <w:b/>
          <w:bCs/>
          <w:highlight w:val="cyan"/>
        </w:rPr>
        <w:t>)</w:t>
      </w:r>
      <w:r w:rsidRPr="008B027B">
        <w:rPr>
          <w:rFonts w:ascii="Arial" w:hAnsi="Arial" w:cs="Arial"/>
        </w:rPr>
        <w:t>, especificando su materia, según</w:t>
      </w:r>
      <w:r w:rsidR="00AE1CC7" w:rsidRPr="008B027B">
        <w:rPr>
          <w:rFonts w:ascii="Arial" w:hAnsi="Arial" w:cs="Arial"/>
        </w:rPr>
        <w:t xml:space="preserve"> </w:t>
      </w:r>
      <w:r w:rsidRPr="008B027B">
        <w:rPr>
          <w:rFonts w:ascii="Arial" w:hAnsi="Arial" w:cs="Arial"/>
        </w:rPr>
        <w:t>sean de arrendamiento, adquisiciones, prestación de servicios, fideicomisos, multianuales, convenios de coordinación y otros, señalando</w:t>
      </w:r>
      <w:r w:rsidR="00AE1CC7" w:rsidRPr="008B027B">
        <w:rPr>
          <w:rFonts w:ascii="Arial" w:hAnsi="Arial" w:cs="Arial"/>
        </w:rPr>
        <w:t xml:space="preserve"> </w:t>
      </w:r>
      <w:r w:rsidRPr="008B027B">
        <w:rPr>
          <w:rFonts w:ascii="Arial" w:hAnsi="Arial" w:cs="Arial"/>
        </w:rPr>
        <w:t>antecedentes, autorización, objeto, alcances, vigencia, partes, compromisos contraídos y acciones a ejercer; asimismo, se hace constar la</w:t>
      </w:r>
      <w:r w:rsidR="00AE1CC7" w:rsidRPr="008B027B">
        <w:rPr>
          <w:rFonts w:ascii="Arial" w:hAnsi="Arial" w:cs="Arial"/>
        </w:rPr>
        <w:t xml:space="preserve"> </w:t>
      </w:r>
      <w:r w:rsidRPr="008B027B">
        <w:rPr>
          <w:rFonts w:ascii="Arial" w:hAnsi="Arial" w:cs="Arial"/>
        </w:rPr>
        <w:t xml:space="preserve">entrega-recepción de los instrumentos jurídicos correspondientes que en la misma relación se detallan. </w:t>
      </w:r>
      <w:r w:rsidR="00104F26" w:rsidRPr="008B027B">
        <w:rPr>
          <w:rFonts w:ascii="Arial" w:hAnsi="Arial" w:cs="Arial"/>
          <w:b/>
          <w:bCs/>
        </w:rPr>
        <w:t>Anexo (AA</w:t>
      </w:r>
      <w:proofErr w:type="gramStart"/>
      <w:r w:rsidRPr="008B027B">
        <w:rPr>
          <w:rFonts w:ascii="Arial" w:hAnsi="Arial" w:cs="Arial"/>
          <w:b/>
          <w:bCs/>
        </w:rPr>
        <w:t>)</w:t>
      </w:r>
      <w:r w:rsidRPr="008B027B">
        <w:rPr>
          <w:rFonts w:ascii="Arial" w:hAnsi="Arial" w:cs="Arial"/>
        </w:rPr>
        <w:t>.-</w:t>
      </w:r>
      <w:r w:rsidR="008C4501" w:rsidRPr="008B027B">
        <w:rPr>
          <w:rFonts w:ascii="Arial" w:hAnsi="Arial" w:cs="Arial"/>
        </w:rPr>
        <w:t>-----------------------</w:t>
      </w:r>
      <w:r w:rsidR="00AE1CC7" w:rsidRPr="008B027B">
        <w:rPr>
          <w:rFonts w:ascii="Arial" w:hAnsi="Arial" w:cs="Arial"/>
        </w:rPr>
        <w:t>-------------</w:t>
      </w:r>
      <w:proofErr w:type="gramEnd"/>
    </w:p>
    <w:p w14:paraId="0463EDE0" w14:textId="3399A984" w:rsidR="00931FD7" w:rsidRPr="008B027B" w:rsidRDefault="00AE1CC7" w:rsidP="008B027B">
      <w:pPr>
        <w:autoSpaceDE w:val="0"/>
        <w:autoSpaceDN w:val="0"/>
        <w:adjustRightInd w:val="0"/>
        <w:spacing w:after="0" w:line="240" w:lineRule="auto"/>
        <w:jc w:val="both"/>
        <w:rPr>
          <w:rFonts w:ascii="Arial" w:hAnsi="Arial" w:cs="Arial"/>
        </w:rPr>
      </w:pPr>
      <w:r w:rsidRPr="008B027B">
        <w:rPr>
          <w:rFonts w:ascii="Arial" w:hAnsi="Arial" w:cs="Arial"/>
        </w:rPr>
        <w:t>-------------</w:t>
      </w:r>
      <w:r w:rsidR="00F54FA2" w:rsidRPr="008B027B">
        <w:rPr>
          <w:rFonts w:ascii="Arial" w:hAnsi="Arial" w:cs="Arial"/>
        </w:rPr>
        <w:t>------------------------------</w:t>
      </w:r>
      <w:r w:rsidRPr="008B027B">
        <w:rPr>
          <w:rFonts w:ascii="Arial" w:hAnsi="Arial" w:cs="Arial"/>
        </w:rPr>
        <w:t>--</w:t>
      </w:r>
      <w:r w:rsidR="00B9372A">
        <w:rPr>
          <w:rFonts w:ascii="Arial" w:hAnsi="Arial" w:cs="Arial"/>
        </w:rPr>
        <w:t>--------------------------------------------------------------------------------</w:t>
      </w:r>
      <w:r w:rsidRPr="008B027B">
        <w:rPr>
          <w:rFonts w:ascii="Arial" w:hAnsi="Arial" w:cs="Arial"/>
        </w:rPr>
        <w:t>---</w:t>
      </w:r>
    </w:p>
    <w:p w14:paraId="67034907" w14:textId="4701C7C1" w:rsidR="00931FD7" w:rsidRPr="008B027B" w:rsidRDefault="001C1343" w:rsidP="008B027B">
      <w:pPr>
        <w:autoSpaceDE w:val="0"/>
        <w:autoSpaceDN w:val="0"/>
        <w:adjustRightInd w:val="0"/>
        <w:spacing w:after="0" w:line="240" w:lineRule="auto"/>
        <w:jc w:val="both"/>
        <w:rPr>
          <w:rFonts w:ascii="Arial" w:hAnsi="Arial" w:cs="Arial"/>
        </w:rPr>
      </w:pPr>
      <w:r w:rsidRPr="00FE046B">
        <w:rPr>
          <w:rFonts w:ascii="Arial" w:hAnsi="Arial" w:cs="Arial"/>
          <w:b/>
          <w:bCs/>
        </w:rPr>
        <w:t>IX</w:t>
      </w:r>
      <w:r w:rsidR="00931FD7" w:rsidRPr="008B027B">
        <w:rPr>
          <w:rFonts w:ascii="Arial" w:hAnsi="Arial" w:cs="Arial"/>
          <w:b/>
          <w:bCs/>
        </w:rPr>
        <w:t xml:space="preserve">.- Recursos </w:t>
      </w:r>
      <w:proofErr w:type="gramStart"/>
      <w:r w:rsidR="00931FD7" w:rsidRPr="008B027B">
        <w:rPr>
          <w:rFonts w:ascii="Arial" w:hAnsi="Arial" w:cs="Arial"/>
          <w:b/>
          <w:bCs/>
        </w:rPr>
        <w:t>Materiales.</w:t>
      </w:r>
      <w:r w:rsidR="00931FD7" w:rsidRPr="008B027B">
        <w:rPr>
          <w:rFonts w:ascii="Arial" w:hAnsi="Arial" w:cs="Arial"/>
        </w:rPr>
        <w:t>---------------------------------------------------------------------</w:t>
      </w:r>
      <w:r w:rsidR="00B9372A">
        <w:rPr>
          <w:rFonts w:ascii="Arial" w:hAnsi="Arial" w:cs="Arial"/>
        </w:rPr>
        <w:t>-----------</w:t>
      </w:r>
      <w:r w:rsidR="00931FD7" w:rsidRPr="008B027B">
        <w:rPr>
          <w:rFonts w:ascii="Arial" w:hAnsi="Arial" w:cs="Arial"/>
        </w:rPr>
        <w:t>-------------</w:t>
      </w:r>
      <w:proofErr w:type="gramEnd"/>
    </w:p>
    <w:p w14:paraId="2843114D" w14:textId="77777777" w:rsidR="00893E89" w:rsidRPr="00A00955" w:rsidRDefault="00893E89" w:rsidP="008A362E">
      <w:pPr>
        <w:shd w:val="clear" w:color="auto" w:fill="FFD966" w:themeFill="accent4" w:themeFillTint="99"/>
        <w:autoSpaceDE w:val="0"/>
        <w:autoSpaceDN w:val="0"/>
        <w:adjustRightInd w:val="0"/>
        <w:spacing w:after="0" w:line="240" w:lineRule="auto"/>
        <w:jc w:val="center"/>
        <w:rPr>
          <w:rFonts w:ascii="Arial" w:hAnsi="Arial" w:cs="Arial"/>
          <w:b/>
          <w:bCs/>
          <w:i/>
          <w:iCs/>
        </w:rPr>
      </w:pPr>
      <w:r w:rsidRPr="00A00955">
        <w:rPr>
          <w:rFonts w:ascii="Arial" w:hAnsi="Arial" w:cs="Arial"/>
          <w:b/>
          <w:bCs/>
          <w:i/>
          <w:iCs/>
        </w:rPr>
        <w:t>(Para mayor referencia de cada punto de este apartado, revisar el instructivo anexo)</w:t>
      </w:r>
    </w:p>
    <w:p w14:paraId="4B93DF87" w14:textId="662B7CCE" w:rsidR="001114FF" w:rsidRPr="00CF5E38" w:rsidRDefault="001114FF" w:rsidP="008B027B">
      <w:pPr>
        <w:autoSpaceDE w:val="0"/>
        <w:autoSpaceDN w:val="0"/>
        <w:adjustRightInd w:val="0"/>
        <w:spacing w:after="0" w:line="240" w:lineRule="auto"/>
        <w:jc w:val="both"/>
        <w:rPr>
          <w:rFonts w:ascii="Arial" w:hAnsi="Arial" w:cs="Arial"/>
        </w:rPr>
      </w:pPr>
      <w:r w:rsidRPr="00CF5E38">
        <w:rPr>
          <w:rFonts w:ascii="Arial" w:hAnsi="Arial" w:cs="Arial"/>
        </w:rPr>
        <w:lastRenderedPageBreak/>
        <w:t xml:space="preserve">Se entrega el activo que fue asignado </w:t>
      </w:r>
      <w:r w:rsidR="00D21C1C" w:rsidRPr="00CF5E38">
        <w:rPr>
          <w:rFonts w:ascii="Arial" w:hAnsi="Arial" w:cs="Arial"/>
        </w:rPr>
        <w:t>a</w:t>
      </w:r>
      <w:r w:rsidR="008B027B" w:rsidRPr="00CF5E38">
        <w:rPr>
          <w:rFonts w:ascii="Arial" w:hAnsi="Arial" w:cs="Arial"/>
        </w:rPr>
        <w:t>l</w:t>
      </w:r>
      <w:r w:rsidR="009E1021" w:rsidRPr="00CF5E38">
        <w:rPr>
          <w:rFonts w:ascii="Arial" w:hAnsi="Arial" w:cs="Arial"/>
        </w:rPr>
        <w:t xml:space="preserve"> (la) </w:t>
      </w:r>
      <w:r w:rsidRPr="00CF5E38">
        <w:rPr>
          <w:rFonts w:ascii="Arial" w:hAnsi="Arial" w:cs="Arial"/>
        </w:rPr>
        <w:t xml:space="preserve">C. </w:t>
      </w:r>
      <w:r w:rsidR="003535C2" w:rsidRPr="00CF5E38">
        <w:rPr>
          <w:rFonts w:ascii="Arial" w:hAnsi="Arial" w:cs="Arial"/>
          <w:b/>
          <w:bCs/>
          <w:highlight w:val="cyan"/>
        </w:rPr>
        <w:t>(8)</w:t>
      </w:r>
      <w:r w:rsidRPr="00CF5E38">
        <w:rPr>
          <w:rFonts w:ascii="Arial" w:hAnsi="Arial" w:cs="Arial"/>
        </w:rPr>
        <w:t xml:space="preserve"> para llevar a cabo sus programas normales, así como los especiales que le habían sido encomendados.</w:t>
      </w:r>
      <w:r w:rsidR="009E1021" w:rsidRPr="00CF5E38">
        <w:rPr>
          <w:rFonts w:ascii="Arial" w:hAnsi="Arial" w:cs="Arial"/>
        </w:rPr>
        <w:t xml:space="preserve"> Por su importancia, se hace constar de manera especial lo siguiente: </w:t>
      </w:r>
      <w:r w:rsidRPr="00CF5E38">
        <w:rPr>
          <w:rFonts w:ascii="Arial" w:hAnsi="Arial" w:cs="Arial"/>
        </w:rPr>
        <w:t>--</w:t>
      </w:r>
      <w:r w:rsidR="003535C2" w:rsidRPr="00CF5E38">
        <w:rPr>
          <w:rFonts w:ascii="Arial" w:hAnsi="Arial" w:cs="Arial"/>
        </w:rPr>
        <w:t>------------------------------------</w:t>
      </w:r>
      <w:r w:rsidR="00B9372A">
        <w:rPr>
          <w:rFonts w:ascii="Arial" w:hAnsi="Arial" w:cs="Arial"/>
        </w:rPr>
        <w:t>------------------------------------</w:t>
      </w:r>
      <w:r w:rsidR="003535C2" w:rsidRPr="00CF5E38">
        <w:rPr>
          <w:rFonts w:ascii="Arial" w:hAnsi="Arial" w:cs="Arial"/>
        </w:rPr>
        <w:t>-----</w:t>
      </w:r>
      <w:r w:rsidRPr="00CF5E38">
        <w:rPr>
          <w:rFonts w:ascii="Arial" w:hAnsi="Arial" w:cs="Arial"/>
        </w:rPr>
        <w:t>-----</w:t>
      </w:r>
    </w:p>
    <w:p w14:paraId="35B83EF6" w14:textId="40579035"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Todos los bienes se encuentran debidamente identificados con número de inventario, conforme a las normas vigentes, existiendo los</w:t>
      </w:r>
      <w:r w:rsidR="00AE1CC7" w:rsidRPr="008B027B">
        <w:rPr>
          <w:rFonts w:ascii="Arial" w:hAnsi="Arial" w:cs="Arial"/>
        </w:rPr>
        <w:t xml:space="preserve"> </w:t>
      </w:r>
      <w:r w:rsidRPr="008B027B">
        <w:rPr>
          <w:rFonts w:ascii="Arial" w:hAnsi="Arial" w:cs="Arial"/>
        </w:rPr>
        <w:t xml:space="preserve">"resguardos" respectivos en </w:t>
      </w:r>
      <w:r w:rsidR="003535C2" w:rsidRPr="008B027B">
        <w:rPr>
          <w:rFonts w:ascii="Arial" w:hAnsi="Arial" w:cs="Arial"/>
          <w:b/>
          <w:bCs/>
          <w:highlight w:val="cyan"/>
        </w:rPr>
        <w:t>(</w:t>
      </w:r>
      <w:r w:rsidR="00104F26" w:rsidRPr="008B027B">
        <w:rPr>
          <w:rFonts w:ascii="Arial" w:hAnsi="Arial" w:cs="Arial"/>
          <w:b/>
          <w:bCs/>
          <w:highlight w:val="cyan"/>
        </w:rPr>
        <w:t>5</w:t>
      </w:r>
      <w:r w:rsidR="00F0736E">
        <w:rPr>
          <w:rFonts w:ascii="Arial" w:hAnsi="Arial" w:cs="Arial"/>
          <w:b/>
          <w:bCs/>
          <w:highlight w:val="cyan"/>
        </w:rPr>
        <w:t>2</w:t>
      </w:r>
      <w:r w:rsidR="003535C2" w:rsidRPr="008B027B">
        <w:rPr>
          <w:rFonts w:ascii="Arial" w:hAnsi="Arial" w:cs="Arial"/>
          <w:b/>
          <w:bCs/>
          <w:highlight w:val="cyan"/>
        </w:rPr>
        <w:t>)</w:t>
      </w:r>
      <w:r w:rsidRPr="008B027B">
        <w:rPr>
          <w:rFonts w:ascii="Arial" w:hAnsi="Arial" w:cs="Arial"/>
        </w:rPr>
        <w:t>; se entregan las relaciones de los bienes muebles en custodia, asignados o en posesión de la</w:t>
      </w:r>
      <w:r w:rsidR="00AE1CC7" w:rsidRPr="008B027B">
        <w:rPr>
          <w:rFonts w:ascii="Arial" w:hAnsi="Arial" w:cs="Arial"/>
        </w:rPr>
        <w:t xml:space="preserve"> </w:t>
      </w:r>
      <w:r w:rsidR="003535C2" w:rsidRPr="008B027B">
        <w:rPr>
          <w:rFonts w:ascii="Arial" w:hAnsi="Arial" w:cs="Arial"/>
          <w:b/>
          <w:bCs/>
          <w:highlight w:val="cyan"/>
        </w:rPr>
        <w:t>(</w:t>
      </w:r>
      <w:r w:rsidR="004E1DEF" w:rsidRPr="008B027B">
        <w:rPr>
          <w:rFonts w:ascii="Arial" w:hAnsi="Arial" w:cs="Arial"/>
          <w:b/>
          <w:bCs/>
          <w:highlight w:val="cyan"/>
        </w:rPr>
        <w:t>2</w:t>
      </w:r>
      <w:r w:rsidR="003535C2" w:rsidRPr="008B027B">
        <w:rPr>
          <w:rFonts w:ascii="Arial" w:hAnsi="Arial" w:cs="Arial"/>
          <w:b/>
          <w:bCs/>
          <w:highlight w:val="cyan"/>
        </w:rPr>
        <w:t>)</w:t>
      </w:r>
      <w:r w:rsidRPr="008B027B">
        <w:rPr>
          <w:rFonts w:ascii="Arial" w:hAnsi="Arial" w:cs="Arial"/>
        </w:rPr>
        <w:t>, conforme a lo siguiente: -</w:t>
      </w:r>
    </w:p>
    <w:p w14:paraId="2B126867" w14:textId="14704BB1" w:rsidR="00DF4E75" w:rsidRPr="008B027B" w:rsidRDefault="00931FD7" w:rsidP="008B027B">
      <w:pPr>
        <w:autoSpaceDE w:val="0"/>
        <w:autoSpaceDN w:val="0"/>
        <w:adjustRightInd w:val="0"/>
        <w:spacing w:after="0" w:line="240" w:lineRule="auto"/>
        <w:jc w:val="both"/>
        <w:rPr>
          <w:rFonts w:ascii="Arial" w:hAnsi="Arial" w:cs="Arial"/>
        </w:rPr>
      </w:pPr>
      <w:r w:rsidRPr="00366359">
        <w:rPr>
          <w:rFonts w:ascii="Arial" w:hAnsi="Arial" w:cs="Arial"/>
        </w:rPr>
        <w:t>1.- Mobiliario, equipo e instrumentos, aparatos y maquinaria</w:t>
      </w:r>
      <w:r w:rsidR="00545E04" w:rsidRPr="00366359">
        <w:rPr>
          <w:rFonts w:ascii="Arial" w:hAnsi="Arial" w:cs="Arial"/>
        </w:rPr>
        <w:t>, equipo de cómputo y de comunicación, claves de acceso, software, programas y licencias</w:t>
      </w:r>
      <w:r w:rsidR="00E74530" w:rsidRPr="00366359">
        <w:rPr>
          <w:rFonts w:ascii="Arial" w:hAnsi="Arial" w:cs="Arial"/>
        </w:rPr>
        <w:t xml:space="preserve">. </w:t>
      </w:r>
      <w:r w:rsidRPr="00366359">
        <w:rPr>
          <w:rFonts w:ascii="Arial" w:hAnsi="Arial" w:cs="Arial"/>
        </w:rPr>
        <w:t>Se entregan relaciones</w:t>
      </w:r>
      <w:r w:rsidR="00545E04" w:rsidRPr="00366359">
        <w:rPr>
          <w:rFonts w:ascii="Arial" w:hAnsi="Arial" w:cs="Arial"/>
        </w:rPr>
        <w:t xml:space="preserve"> de todos los bienes.</w:t>
      </w:r>
      <w:r w:rsidRPr="00366359">
        <w:rPr>
          <w:rFonts w:ascii="Arial" w:hAnsi="Arial" w:cs="Arial"/>
        </w:rPr>
        <w:t xml:space="preserve"> </w:t>
      </w:r>
      <w:r w:rsidR="003535C2" w:rsidRPr="00366359">
        <w:rPr>
          <w:rFonts w:ascii="Arial" w:hAnsi="Arial" w:cs="Arial"/>
          <w:b/>
          <w:bCs/>
          <w:highlight w:val="cyan"/>
        </w:rPr>
        <w:t>(</w:t>
      </w:r>
      <w:r w:rsidR="00623163" w:rsidRPr="00366359">
        <w:rPr>
          <w:rFonts w:ascii="Arial" w:hAnsi="Arial" w:cs="Arial"/>
          <w:b/>
          <w:bCs/>
          <w:highlight w:val="cyan"/>
        </w:rPr>
        <w:t>53</w:t>
      </w:r>
      <w:r w:rsidR="003535C2" w:rsidRPr="00366359">
        <w:rPr>
          <w:rFonts w:ascii="Arial" w:hAnsi="Arial" w:cs="Arial"/>
          <w:b/>
          <w:bCs/>
          <w:highlight w:val="cyan"/>
        </w:rPr>
        <w:t>)</w:t>
      </w:r>
      <w:r w:rsidRPr="00366359">
        <w:rPr>
          <w:rFonts w:ascii="Arial" w:hAnsi="Arial" w:cs="Arial"/>
        </w:rPr>
        <w:t xml:space="preserve">. </w:t>
      </w:r>
      <w:r w:rsidR="00DF4E75" w:rsidRPr="00366359">
        <w:rPr>
          <w:rFonts w:ascii="Arial" w:hAnsi="Arial" w:cs="Arial"/>
          <w:b/>
          <w:bCs/>
        </w:rPr>
        <w:t>Anexo (AA</w:t>
      </w:r>
      <w:proofErr w:type="gramStart"/>
      <w:r w:rsidR="00DF4E75" w:rsidRPr="00366359">
        <w:rPr>
          <w:rFonts w:ascii="Arial" w:hAnsi="Arial" w:cs="Arial"/>
          <w:b/>
          <w:bCs/>
        </w:rPr>
        <w:t>)</w:t>
      </w:r>
      <w:r w:rsidR="00DF4E75" w:rsidRPr="00366359">
        <w:rPr>
          <w:rFonts w:ascii="Arial" w:hAnsi="Arial" w:cs="Arial"/>
        </w:rPr>
        <w:t>.--</w:t>
      </w:r>
      <w:r w:rsidR="00E74530" w:rsidRPr="00366359">
        <w:rPr>
          <w:rFonts w:ascii="Arial" w:hAnsi="Arial" w:cs="Arial"/>
        </w:rPr>
        <w:t>-----</w:t>
      </w:r>
      <w:r w:rsidR="00545E04" w:rsidRPr="00366359">
        <w:rPr>
          <w:rFonts w:ascii="Arial" w:hAnsi="Arial" w:cs="Arial"/>
        </w:rPr>
        <w:t>--------------------------</w:t>
      </w:r>
      <w:r w:rsidR="00B9372A">
        <w:rPr>
          <w:rFonts w:ascii="Arial" w:hAnsi="Arial" w:cs="Arial"/>
        </w:rPr>
        <w:t>---------------------------------------------</w:t>
      </w:r>
      <w:r w:rsidR="00545E04" w:rsidRPr="00366359">
        <w:rPr>
          <w:rFonts w:ascii="Arial" w:hAnsi="Arial" w:cs="Arial"/>
        </w:rPr>
        <w:t>---</w:t>
      </w:r>
      <w:proofErr w:type="gramEnd"/>
    </w:p>
    <w:p w14:paraId="22A20032" w14:textId="273DC9CF" w:rsidR="00FE2898" w:rsidRPr="008B027B" w:rsidRDefault="00DC34A2" w:rsidP="008B027B">
      <w:pPr>
        <w:autoSpaceDE w:val="0"/>
        <w:autoSpaceDN w:val="0"/>
        <w:adjustRightInd w:val="0"/>
        <w:spacing w:after="0" w:line="240" w:lineRule="auto"/>
        <w:jc w:val="both"/>
        <w:rPr>
          <w:rFonts w:ascii="Arial" w:hAnsi="Arial" w:cs="Arial"/>
        </w:rPr>
      </w:pPr>
      <w:r>
        <w:rPr>
          <w:rFonts w:ascii="Arial" w:hAnsi="Arial" w:cs="Arial"/>
        </w:rPr>
        <w:t>2</w:t>
      </w:r>
      <w:r w:rsidR="00931FD7" w:rsidRPr="008B027B">
        <w:rPr>
          <w:rFonts w:ascii="Arial" w:hAnsi="Arial" w:cs="Arial"/>
        </w:rPr>
        <w:t>.-Vehículos.</w:t>
      </w:r>
      <w:r w:rsidR="00CA5C6B" w:rsidRPr="008B027B">
        <w:rPr>
          <w:rFonts w:ascii="Arial" w:hAnsi="Arial" w:cs="Arial"/>
        </w:rPr>
        <w:t xml:space="preserve"> </w:t>
      </w:r>
      <w:r w:rsidR="00931FD7" w:rsidRPr="008B027B">
        <w:rPr>
          <w:rFonts w:ascii="Arial" w:hAnsi="Arial" w:cs="Arial"/>
        </w:rPr>
        <w:t xml:space="preserve">Se entregan todos los vehículos asignados a </w:t>
      </w:r>
      <w:r w:rsidR="003535C2" w:rsidRPr="008B027B">
        <w:rPr>
          <w:rFonts w:ascii="Arial" w:hAnsi="Arial" w:cs="Arial"/>
          <w:b/>
          <w:bCs/>
          <w:highlight w:val="cyan"/>
        </w:rPr>
        <w:t>(</w:t>
      </w:r>
      <w:r w:rsidR="00EC13B1" w:rsidRPr="008B027B">
        <w:rPr>
          <w:rFonts w:ascii="Arial" w:hAnsi="Arial" w:cs="Arial"/>
          <w:b/>
          <w:bCs/>
          <w:highlight w:val="cyan"/>
        </w:rPr>
        <w:t>2</w:t>
      </w:r>
      <w:r w:rsidR="003535C2" w:rsidRPr="008B027B">
        <w:rPr>
          <w:rFonts w:ascii="Arial" w:hAnsi="Arial" w:cs="Arial"/>
          <w:b/>
          <w:bCs/>
          <w:highlight w:val="cyan"/>
        </w:rPr>
        <w:t>)</w:t>
      </w:r>
      <w:r w:rsidR="00931FD7" w:rsidRPr="008B027B">
        <w:rPr>
          <w:rFonts w:ascii="Arial" w:hAnsi="Arial" w:cs="Arial"/>
        </w:rPr>
        <w:t xml:space="preserve">. </w:t>
      </w:r>
      <w:r w:rsidR="00EC13B1" w:rsidRPr="008B027B">
        <w:rPr>
          <w:rFonts w:ascii="Arial" w:hAnsi="Arial" w:cs="Arial"/>
          <w:b/>
          <w:bCs/>
        </w:rPr>
        <w:t>Anexo (AA</w:t>
      </w:r>
      <w:proofErr w:type="gramStart"/>
      <w:r w:rsidR="00EC13B1" w:rsidRPr="008B027B">
        <w:rPr>
          <w:rFonts w:ascii="Arial" w:hAnsi="Arial" w:cs="Arial"/>
          <w:b/>
          <w:bCs/>
        </w:rPr>
        <w:t>)</w:t>
      </w:r>
      <w:r w:rsidR="00EC13B1" w:rsidRPr="008B027B">
        <w:rPr>
          <w:rFonts w:ascii="Arial" w:hAnsi="Arial" w:cs="Arial"/>
        </w:rPr>
        <w:t>.-----------------</w:t>
      </w:r>
      <w:r w:rsidR="00B9372A">
        <w:rPr>
          <w:rFonts w:ascii="Arial" w:hAnsi="Arial" w:cs="Arial"/>
        </w:rPr>
        <w:t>---------</w:t>
      </w:r>
      <w:r w:rsidR="00EC13B1" w:rsidRPr="008B027B">
        <w:rPr>
          <w:rFonts w:ascii="Arial" w:hAnsi="Arial" w:cs="Arial"/>
        </w:rPr>
        <w:t>-</w:t>
      </w:r>
      <w:proofErr w:type="gramEnd"/>
    </w:p>
    <w:p w14:paraId="28A38EE1" w14:textId="1E207BA6" w:rsidR="00931FD7" w:rsidRPr="008B027B" w:rsidRDefault="00DC34A2" w:rsidP="008B027B">
      <w:pPr>
        <w:autoSpaceDE w:val="0"/>
        <w:autoSpaceDN w:val="0"/>
        <w:adjustRightInd w:val="0"/>
        <w:spacing w:after="0" w:line="240" w:lineRule="auto"/>
        <w:jc w:val="both"/>
        <w:rPr>
          <w:rFonts w:ascii="Arial" w:hAnsi="Arial" w:cs="Arial"/>
        </w:rPr>
      </w:pPr>
      <w:r>
        <w:rPr>
          <w:rFonts w:ascii="Arial" w:hAnsi="Arial" w:cs="Arial"/>
        </w:rPr>
        <w:t>3</w:t>
      </w:r>
      <w:r w:rsidR="00931FD7" w:rsidRPr="008B027B">
        <w:rPr>
          <w:rFonts w:ascii="Arial" w:hAnsi="Arial" w:cs="Arial"/>
        </w:rPr>
        <w:t>.- Obras de arte y decoración</w:t>
      </w:r>
      <w:r w:rsidR="00CA5C6B" w:rsidRPr="008B027B">
        <w:rPr>
          <w:rFonts w:ascii="Arial" w:hAnsi="Arial" w:cs="Arial"/>
        </w:rPr>
        <w:t xml:space="preserve">. </w:t>
      </w:r>
      <w:r w:rsidR="00931FD7" w:rsidRPr="008B027B">
        <w:rPr>
          <w:rFonts w:ascii="Arial" w:hAnsi="Arial" w:cs="Arial"/>
        </w:rPr>
        <w:t xml:space="preserve">Se entregan todas las obras de arte y artículos de decoración asignadas a </w:t>
      </w:r>
      <w:r w:rsidR="003535C2" w:rsidRPr="008B027B">
        <w:rPr>
          <w:rFonts w:ascii="Arial" w:hAnsi="Arial" w:cs="Arial"/>
          <w:b/>
          <w:bCs/>
          <w:highlight w:val="cyan"/>
        </w:rPr>
        <w:t>(</w:t>
      </w:r>
      <w:r w:rsidR="00EC13B1" w:rsidRPr="008B027B">
        <w:rPr>
          <w:rFonts w:ascii="Arial" w:hAnsi="Arial" w:cs="Arial"/>
          <w:b/>
          <w:bCs/>
          <w:highlight w:val="cyan"/>
        </w:rPr>
        <w:t>2</w:t>
      </w:r>
      <w:r w:rsidR="003535C2" w:rsidRPr="008B027B">
        <w:rPr>
          <w:rFonts w:ascii="Arial" w:hAnsi="Arial" w:cs="Arial"/>
          <w:b/>
          <w:bCs/>
          <w:highlight w:val="cyan"/>
        </w:rPr>
        <w:t>)</w:t>
      </w:r>
      <w:r w:rsidR="00931FD7" w:rsidRPr="008B027B">
        <w:rPr>
          <w:rFonts w:ascii="Arial" w:hAnsi="Arial" w:cs="Arial"/>
        </w:rPr>
        <w:t xml:space="preserve">. </w:t>
      </w:r>
      <w:r w:rsidR="00EC13B1" w:rsidRPr="008B027B">
        <w:rPr>
          <w:rFonts w:ascii="Arial" w:hAnsi="Arial" w:cs="Arial"/>
          <w:b/>
          <w:bCs/>
        </w:rPr>
        <w:t>Anexo (AA</w:t>
      </w:r>
      <w:proofErr w:type="gramStart"/>
      <w:r w:rsidR="00EC13B1" w:rsidRPr="008B027B">
        <w:rPr>
          <w:rFonts w:ascii="Arial" w:hAnsi="Arial" w:cs="Arial"/>
          <w:b/>
          <w:bCs/>
        </w:rPr>
        <w:t>)</w:t>
      </w:r>
      <w:r w:rsidR="00EC13B1" w:rsidRPr="008B027B">
        <w:rPr>
          <w:rFonts w:ascii="Arial" w:hAnsi="Arial" w:cs="Arial"/>
        </w:rPr>
        <w:t>.-------------------------------------------------------</w:t>
      </w:r>
      <w:r w:rsidR="00FE2898" w:rsidRPr="008B027B">
        <w:rPr>
          <w:rFonts w:ascii="Arial" w:hAnsi="Arial" w:cs="Arial"/>
        </w:rPr>
        <w:t>----</w:t>
      </w:r>
      <w:r w:rsidR="00EC13B1" w:rsidRPr="008B027B">
        <w:rPr>
          <w:rFonts w:ascii="Arial" w:hAnsi="Arial" w:cs="Arial"/>
        </w:rPr>
        <w:t>-----</w:t>
      </w:r>
      <w:r w:rsidR="00B9372A">
        <w:rPr>
          <w:rFonts w:ascii="Arial" w:hAnsi="Arial" w:cs="Arial"/>
        </w:rPr>
        <w:t>-----------------------</w:t>
      </w:r>
      <w:r w:rsidR="00EC13B1" w:rsidRPr="008B027B">
        <w:rPr>
          <w:rFonts w:ascii="Arial" w:hAnsi="Arial" w:cs="Arial"/>
        </w:rPr>
        <w:t>-</w:t>
      </w:r>
      <w:proofErr w:type="gramEnd"/>
    </w:p>
    <w:p w14:paraId="7BFCEB27" w14:textId="12FAED20" w:rsidR="00931FD7" w:rsidRPr="008B027B" w:rsidRDefault="00DC34A2" w:rsidP="008B027B">
      <w:pPr>
        <w:autoSpaceDE w:val="0"/>
        <w:autoSpaceDN w:val="0"/>
        <w:adjustRightInd w:val="0"/>
        <w:spacing w:after="0" w:line="240" w:lineRule="auto"/>
        <w:jc w:val="both"/>
        <w:rPr>
          <w:rFonts w:ascii="Arial" w:hAnsi="Arial" w:cs="Arial"/>
        </w:rPr>
      </w:pPr>
      <w:r>
        <w:rPr>
          <w:rFonts w:ascii="Arial" w:hAnsi="Arial" w:cs="Arial"/>
        </w:rPr>
        <w:t>4</w:t>
      </w:r>
      <w:r w:rsidR="00931FD7" w:rsidRPr="008B027B">
        <w:rPr>
          <w:rFonts w:ascii="Arial" w:hAnsi="Arial" w:cs="Arial"/>
        </w:rPr>
        <w:t>.- Libros de Registro o Correspondencia.</w:t>
      </w:r>
      <w:r w:rsidR="00CA5C6B" w:rsidRPr="008B027B">
        <w:rPr>
          <w:rFonts w:ascii="Arial" w:hAnsi="Arial" w:cs="Arial"/>
        </w:rPr>
        <w:t xml:space="preserve"> </w:t>
      </w:r>
      <w:r w:rsidR="00931FD7" w:rsidRPr="008B027B">
        <w:rPr>
          <w:rFonts w:ascii="Arial" w:hAnsi="Arial" w:cs="Arial"/>
        </w:rPr>
        <w:t xml:space="preserve">Se entrega relación de libros y otros documentos relevantes para el control de la documentación que ingresa a la </w:t>
      </w:r>
      <w:r w:rsidR="003535C2" w:rsidRPr="008B027B">
        <w:rPr>
          <w:rFonts w:ascii="Arial" w:hAnsi="Arial" w:cs="Arial"/>
          <w:b/>
          <w:bCs/>
          <w:highlight w:val="cyan"/>
        </w:rPr>
        <w:t>(</w:t>
      </w:r>
      <w:r w:rsidR="00EC13B1" w:rsidRPr="008B027B">
        <w:rPr>
          <w:rFonts w:ascii="Arial" w:hAnsi="Arial" w:cs="Arial"/>
          <w:b/>
          <w:bCs/>
          <w:highlight w:val="cyan"/>
        </w:rPr>
        <w:t>2</w:t>
      </w:r>
      <w:r w:rsidR="003535C2" w:rsidRPr="008B027B">
        <w:rPr>
          <w:rFonts w:ascii="Arial" w:hAnsi="Arial" w:cs="Arial"/>
          <w:b/>
          <w:bCs/>
          <w:highlight w:val="cyan"/>
        </w:rPr>
        <w:t>)</w:t>
      </w:r>
      <w:r w:rsidR="00931FD7" w:rsidRPr="008B027B">
        <w:rPr>
          <w:rFonts w:ascii="Arial" w:hAnsi="Arial" w:cs="Arial"/>
        </w:rPr>
        <w:t xml:space="preserve">. </w:t>
      </w:r>
      <w:r w:rsidR="00EC13B1" w:rsidRPr="008B027B">
        <w:rPr>
          <w:rFonts w:ascii="Arial" w:hAnsi="Arial" w:cs="Arial"/>
          <w:b/>
          <w:bCs/>
        </w:rPr>
        <w:t>Anexo (AA</w:t>
      </w:r>
      <w:proofErr w:type="gramStart"/>
      <w:r w:rsidR="00EC13B1" w:rsidRPr="008B027B">
        <w:rPr>
          <w:rFonts w:ascii="Arial" w:hAnsi="Arial" w:cs="Arial"/>
          <w:b/>
          <w:bCs/>
        </w:rPr>
        <w:t>)</w:t>
      </w:r>
      <w:r w:rsidR="00EC13B1" w:rsidRPr="008B027B">
        <w:rPr>
          <w:rFonts w:ascii="Arial" w:hAnsi="Arial" w:cs="Arial"/>
        </w:rPr>
        <w:t>.---</w:t>
      </w:r>
      <w:r w:rsidR="00FE2898" w:rsidRPr="008B027B">
        <w:rPr>
          <w:rFonts w:ascii="Arial" w:hAnsi="Arial" w:cs="Arial"/>
        </w:rPr>
        <w:t>------</w:t>
      </w:r>
      <w:r w:rsidR="00CA5C6B" w:rsidRPr="008B027B">
        <w:rPr>
          <w:rFonts w:ascii="Arial" w:hAnsi="Arial" w:cs="Arial"/>
        </w:rPr>
        <w:t>---</w:t>
      </w:r>
      <w:r w:rsidR="00B9372A">
        <w:rPr>
          <w:rFonts w:ascii="Arial" w:hAnsi="Arial" w:cs="Arial"/>
        </w:rPr>
        <w:t>-------</w:t>
      </w:r>
      <w:r w:rsidR="00CA5C6B" w:rsidRPr="008B027B">
        <w:rPr>
          <w:rFonts w:ascii="Arial" w:hAnsi="Arial" w:cs="Arial"/>
        </w:rPr>
        <w:t>-</w:t>
      </w:r>
      <w:proofErr w:type="gramEnd"/>
    </w:p>
    <w:p w14:paraId="1D29522C" w14:textId="6744F80B" w:rsidR="00931FD7" w:rsidRPr="008B027B" w:rsidRDefault="00DC34A2" w:rsidP="008B027B">
      <w:pPr>
        <w:autoSpaceDE w:val="0"/>
        <w:autoSpaceDN w:val="0"/>
        <w:adjustRightInd w:val="0"/>
        <w:spacing w:after="0" w:line="240" w:lineRule="auto"/>
        <w:jc w:val="both"/>
        <w:rPr>
          <w:rFonts w:ascii="Arial" w:hAnsi="Arial" w:cs="Arial"/>
        </w:rPr>
      </w:pPr>
      <w:r>
        <w:rPr>
          <w:rFonts w:ascii="Arial" w:hAnsi="Arial" w:cs="Arial"/>
        </w:rPr>
        <w:t>5</w:t>
      </w:r>
      <w:r w:rsidR="00931FD7" w:rsidRPr="008B027B">
        <w:rPr>
          <w:rFonts w:ascii="Arial" w:hAnsi="Arial" w:cs="Arial"/>
        </w:rPr>
        <w:t>.- Existencias en Almacén.</w:t>
      </w:r>
      <w:r w:rsidR="00CA5C6B" w:rsidRPr="008B027B">
        <w:rPr>
          <w:rFonts w:ascii="Arial" w:hAnsi="Arial" w:cs="Arial"/>
        </w:rPr>
        <w:t xml:space="preserve"> </w:t>
      </w:r>
      <w:r w:rsidR="00931FD7" w:rsidRPr="008B027B">
        <w:rPr>
          <w:rFonts w:ascii="Arial" w:hAnsi="Arial" w:cs="Arial"/>
        </w:rPr>
        <w:t xml:space="preserve">Se entregan todas las existencias con que cuenta la </w:t>
      </w:r>
      <w:r w:rsidR="003535C2" w:rsidRPr="008B027B">
        <w:rPr>
          <w:rFonts w:ascii="Arial" w:hAnsi="Arial" w:cs="Arial"/>
          <w:b/>
          <w:bCs/>
          <w:highlight w:val="cyan"/>
        </w:rPr>
        <w:t>(</w:t>
      </w:r>
      <w:r w:rsidR="00EC13B1" w:rsidRPr="008B027B">
        <w:rPr>
          <w:rFonts w:ascii="Arial" w:hAnsi="Arial" w:cs="Arial"/>
          <w:b/>
          <w:bCs/>
          <w:highlight w:val="cyan"/>
        </w:rPr>
        <w:t>2</w:t>
      </w:r>
      <w:r w:rsidR="003535C2" w:rsidRPr="008B027B">
        <w:rPr>
          <w:rFonts w:ascii="Arial" w:hAnsi="Arial" w:cs="Arial"/>
          <w:b/>
          <w:bCs/>
          <w:highlight w:val="cyan"/>
        </w:rPr>
        <w:t>)</w:t>
      </w:r>
      <w:r w:rsidR="00931FD7" w:rsidRPr="008B027B">
        <w:rPr>
          <w:rFonts w:ascii="Arial" w:hAnsi="Arial" w:cs="Arial"/>
        </w:rPr>
        <w:t xml:space="preserve"> en su (s) almacén (es) </w:t>
      </w:r>
      <w:r w:rsidR="00EC13B1" w:rsidRPr="008B027B">
        <w:rPr>
          <w:rFonts w:ascii="Arial" w:hAnsi="Arial" w:cs="Arial"/>
          <w:b/>
          <w:bCs/>
        </w:rPr>
        <w:t>Anexo (AA</w:t>
      </w:r>
      <w:proofErr w:type="gramStart"/>
      <w:r w:rsidR="00EC13B1" w:rsidRPr="008B027B">
        <w:rPr>
          <w:rFonts w:ascii="Arial" w:hAnsi="Arial" w:cs="Arial"/>
          <w:b/>
          <w:bCs/>
        </w:rPr>
        <w:t>)</w:t>
      </w:r>
      <w:r w:rsidR="00EC13B1" w:rsidRPr="008B027B">
        <w:rPr>
          <w:rFonts w:ascii="Arial" w:hAnsi="Arial" w:cs="Arial"/>
        </w:rPr>
        <w:t>.----------------------------------------------------------------</w:t>
      </w:r>
      <w:r w:rsidR="00FE2898" w:rsidRPr="008B027B">
        <w:rPr>
          <w:rFonts w:ascii="Arial" w:hAnsi="Arial" w:cs="Arial"/>
        </w:rPr>
        <w:t>----</w:t>
      </w:r>
      <w:r w:rsidR="00EC13B1" w:rsidRPr="008B027B">
        <w:rPr>
          <w:rFonts w:ascii="Arial" w:hAnsi="Arial" w:cs="Arial"/>
        </w:rPr>
        <w:t>------------</w:t>
      </w:r>
      <w:r w:rsidR="00B9372A">
        <w:rPr>
          <w:rFonts w:ascii="Arial" w:hAnsi="Arial" w:cs="Arial"/>
        </w:rPr>
        <w:t>------------</w:t>
      </w:r>
      <w:r w:rsidR="00EC13B1" w:rsidRPr="008B027B">
        <w:rPr>
          <w:rFonts w:ascii="Arial" w:hAnsi="Arial" w:cs="Arial"/>
        </w:rPr>
        <w:t>-</w:t>
      </w:r>
      <w:proofErr w:type="gramEnd"/>
    </w:p>
    <w:p w14:paraId="40052345" w14:textId="6A2F6252" w:rsidR="00EC13B1" w:rsidRPr="00366359" w:rsidRDefault="00DC34A2" w:rsidP="008B027B">
      <w:pPr>
        <w:autoSpaceDE w:val="0"/>
        <w:autoSpaceDN w:val="0"/>
        <w:adjustRightInd w:val="0"/>
        <w:spacing w:after="0" w:line="240" w:lineRule="auto"/>
        <w:jc w:val="both"/>
        <w:rPr>
          <w:rFonts w:ascii="Arial" w:hAnsi="Arial" w:cs="Arial"/>
        </w:rPr>
      </w:pPr>
      <w:r>
        <w:rPr>
          <w:rFonts w:ascii="Arial" w:hAnsi="Arial" w:cs="Arial"/>
        </w:rPr>
        <w:t>6</w:t>
      </w:r>
      <w:r w:rsidR="00931FD7" w:rsidRPr="008B027B">
        <w:rPr>
          <w:rFonts w:ascii="Arial" w:hAnsi="Arial" w:cs="Arial"/>
        </w:rPr>
        <w:t>.- Caja (s) fuerte(s</w:t>
      </w:r>
      <w:r w:rsidR="00CA5C6B" w:rsidRPr="008B027B">
        <w:rPr>
          <w:rFonts w:ascii="Arial" w:hAnsi="Arial" w:cs="Arial"/>
        </w:rPr>
        <w:t xml:space="preserve">). </w:t>
      </w:r>
      <w:r w:rsidR="00931FD7" w:rsidRPr="008B027B">
        <w:rPr>
          <w:rFonts w:ascii="Arial" w:hAnsi="Arial" w:cs="Arial"/>
        </w:rPr>
        <w:t xml:space="preserve">En sobre cerrado se entrega (n) la (s) combinación (es) de la (s) caja </w:t>
      </w:r>
      <w:r w:rsidR="00931FD7" w:rsidRPr="00366359">
        <w:rPr>
          <w:rFonts w:ascii="Arial" w:hAnsi="Arial" w:cs="Arial"/>
        </w:rPr>
        <w:t xml:space="preserve">(s) fuerte (s) existente (s), misma (s) que contiene (n) </w:t>
      </w:r>
      <w:r w:rsidR="003535C2" w:rsidRPr="00366359">
        <w:rPr>
          <w:rFonts w:ascii="Arial" w:hAnsi="Arial" w:cs="Arial"/>
          <w:b/>
          <w:bCs/>
          <w:highlight w:val="cyan"/>
        </w:rPr>
        <w:t>(</w:t>
      </w:r>
      <w:r w:rsidR="00623163" w:rsidRPr="00366359">
        <w:rPr>
          <w:rFonts w:ascii="Arial" w:hAnsi="Arial" w:cs="Arial"/>
          <w:b/>
          <w:bCs/>
          <w:highlight w:val="cyan"/>
        </w:rPr>
        <w:t>54</w:t>
      </w:r>
      <w:r w:rsidR="003535C2" w:rsidRPr="00366359">
        <w:rPr>
          <w:rFonts w:ascii="Arial" w:hAnsi="Arial" w:cs="Arial"/>
          <w:b/>
          <w:bCs/>
          <w:highlight w:val="cyan"/>
        </w:rPr>
        <w:t>)</w:t>
      </w:r>
      <w:r w:rsidR="00931FD7" w:rsidRPr="00366359">
        <w:rPr>
          <w:rFonts w:ascii="Arial" w:hAnsi="Arial" w:cs="Arial"/>
        </w:rPr>
        <w:t xml:space="preserve">. </w:t>
      </w:r>
      <w:r w:rsidR="00EC13B1" w:rsidRPr="00366359">
        <w:rPr>
          <w:rFonts w:ascii="Arial" w:hAnsi="Arial" w:cs="Arial"/>
          <w:b/>
          <w:bCs/>
        </w:rPr>
        <w:t>Anexo (AA)</w:t>
      </w:r>
      <w:r w:rsidR="00EC13B1" w:rsidRPr="00366359">
        <w:rPr>
          <w:rFonts w:ascii="Arial" w:hAnsi="Arial" w:cs="Arial"/>
        </w:rPr>
        <w:t>. ------------</w:t>
      </w:r>
      <w:r w:rsidR="00FE2898" w:rsidRPr="00366359">
        <w:rPr>
          <w:rFonts w:ascii="Arial" w:hAnsi="Arial" w:cs="Arial"/>
        </w:rPr>
        <w:t>----</w:t>
      </w:r>
      <w:r w:rsidR="00B9372A">
        <w:rPr>
          <w:rFonts w:ascii="Arial" w:hAnsi="Arial" w:cs="Arial"/>
        </w:rPr>
        <w:t>-------------------</w:t>
      </w:r>
      <w:r w:rsidR="00EC13B1" w:rsidRPr="00366359">
        <w:rPr>
          <w:rFonts w:ascii="Arial" w:hAnsi="Arial" w:cs="Arial"/>
        </w:rPr>
        <w:t>-</w:t>
      </w:r>
    </w:p>
    <w:p w14:paraId="239122F6" w14:textId="4C814D2D" w:rsidR="00EC13B1" w:rsidRPr="00366359" w:rsidRDefault="00DC34A2" w:rsidP="008B027B">
      <w:pPr>
        <w:autoSpaceDE w:val="0"/>
        <w:autoSpaceDN w:val="0"/>
        <w:adjustRightInd w:val="0"/>
        <w:spacing w:after="0" w:line="240" w:lineRule="auto"/>
        <w:jc w:val="both"/>
        <w:rPr>
          <w:rFonts w:ascii="Arial" w:hAnsi="Arial" w:cs="Arial"/>
        </w:rPr>
      </w:pPr>
      <w:r w:rsidRPr="00366359">
        <w:rPr>
          <w:rFonts w:ascii="Arial" w:hAnsi="Arial" w:cs="Arial"/>
        </w:rPr>
        <w:t>7</w:t>
      </w:r>
      <w:r w:rsidR="001114FF" w:rsidRPr="00366359">
        <w:rPr>
          <w:rFonts w:ascii="Arial" w:hAnsi="Arial" w:cs="Arial"/>
        </w:rPr>
        <w:t>. Sellos. Se hace entrega física de los sellos</w:t>
      </w:r>
      <w:r w:rsidR="002228E4" w:rsidRPr="00366359">
        <w:rPr>
          <w:rFonts w:ascii="Arial" w:hAnsi="Arial" w:cs="Arial"/>
        </w:rPr>
        <w:t xml:space="preserve"> </w:t>
      </w:r>
      <w:r w:rsidR="003535C2" w:rsidRPr="00366359">
        <w:rPr>
          <w:rFonts w:ascii="Arial" w:hAnsi="Arial" w:cs="Arial"/>
        </w:rPr>
        <w:t xml:space="preserve">en poder de </w:t>
      </w:r>
      <w:proofErr w:type="gramStart"/>
      <w:r w:rsidR="00EC13B1" w:rsidRPr="00366359">
        <w:rPr>
          <w:rFonts w:ascii="Arial" w:hAnsi="Arial" w:cs="Arial"/>
        </w:rPr>
        <w:t xml:space="preserve">la </w:t>
      </w:r>
      <w:r w:rsidR="003535C2" w:rsidRPr="00366359">
        <w:rPr>
          <w:rFonts w:ascii="Arial" w:hAnsi="Arial" w:cs="Arial"/>
        </w:rPr>
        <w:t xml:space="preserve"> </w:t>
      </w:r>
      <w:r w:rsidR="003535C2" w:rsidRPr="00366359">
        <w:rPr>
          <w:rFonts w:ascii="Arial" w:hAnsi="Arial" w:cs="Arial"/>
          <w:b/>
          <w:bCs/>
          <w:highlight w:val="cyan"/>
        </w:rPr>
        <w:t>(</w:t>
      </w:r>
      <w:proofErr w:type="gramEnd"/>
      <w:r w:rsidR="00EC13B1" w:rsidRPr="00366359">
        <w:rPr>
          <w:rFonts w:ascii="Arial" w:hAnsi="Arial" w:cs="Arial"/>
          <w:b/>
          <w:bCs/>
          <w:highlight w:val="cyan"/>
        </w:rPr>
        <w:t>2</w:t>
      </w:r>
      <w:r w:rsidR="003535C2" w:rsidRPr="00366359">
        <w:rPr>
          <w:rFonts w:ascii="Arial" w:hAnsi="Arial" w:cs="Arial"/>
          <w:b/>
          <w:bCs/>
          <w:highlight w:val="cyan"/>
        </w:rPr>
        <w:t>)</w:t>
      </w:r>
      <w:r w:rsidR="003535C2" w:rsidRPr="00366359">
        <w:rPr>
          <w:rFonts w:ascii="Arial" w:hAnsi="Arial" w:cs="Arial"/>
          <w:b/>
          <w:bCs/>
        </w:rPr>
        <w:t xml:space="preserve"> </w:t>
      </w:r>
      <w:r w:rsidR="002228E4" w:rsidRPr="00366359">
        <w:rPr>
          <w:rFonts w:ascii="Arial" w:hAnsi="Arial" w:cs="Arial"/>
        </w:rPr>
        <w:t xml:space="preserve">y la impresión de </w:t>
      </w:r>
      <w:r w:rsidR="00CA5C6B" w:rsidRPr="00366359">
        <w:rPr>
          <w:rFonts w:ascii="Arial" w:hAnsi="Arial" w:cs="Arial"/>
        </w:rPr>
        <w:t>estos</w:t>
      </w:r>
      <w:r w:rsidR="002228E4" w:rsidRPr="00366359">
        <w:rPr>
          <w:rFonts w:ascii="Arial" w:hAnsi="Arial" w:cs="Arial"/>
        </w:rPr>
        <w:t xml:space="preserve"> para su debida constancia</w:t>
      </w:r>
      <w:r w:rsidR="001114FF" w:rsidRPr="00366359">
        <w:rPr>
          <w:rFonts w:ascii="Arial" w:hAnsi="Arial" w:cs="Arial"/>
        </w:rPr>
        <w:t xml:space="preserve">. </w:t>
      </w:r>
      <w:r w:rsidR="00EC13B1" w:rsidRPr="00366359">
        <w:rPr>
          <w:rFonts w:ascii="Arial" w:hAnsi="Arial" w:cs="Arial"/>
          <w:b/>
          <w:bCs/>
        </w:rPr>
        <w:t>Anexo (AA)</w:t>
      </w:r>
      <w:r w:rsidR="00EC13B1" w:rsidRPr="00366359">
        <w:rPr>
          <w:rFonts w:ascii="Arial" w:hAnsi="Arial" w:cs="Arial"/>
        </w:rPr>
        <w:t>. ---------------------------------</w:t>
      </w:r>
      <w:r w:rsidR="00CA5C6B" w:rsidRPr="00366359">
        <w:rPr>
          <w:rFonts w:ascii="Arial" w:hAnsi="Arial" w:cs="Arial"/>
        </w:rPr>
        <w:t>-----</w:t>
      </w:r>
      <w:r w:rsidR="00EC13B1" w:rsidRPr="00366359">
        <w:rPr>
          <w:rFonts w:ascii="Arial" w:hAnsi="Arial" w:cs="Arial"/>
        </w:rPr>
        <w:t>---------------</w:t>
      </w:r>
      <w:r w:rsidR="00B9372A">
        <w:rPr>
          <w:rFonts w:ascii="Arial" w:hAnsi="Arial" w:cs="Arial"/>
        </w:rPr>
        <w:t>------------------------------</w:t>
      </w:r>
      <w:r w:rsidR="00EC13B1" w:rsidRPr="00366359">
        <w:rPr>
          <w:rFonts w:ascii="Arial" w:hAnsi="Arial" w:cs="Arial"/>
        </w:rPr>
        <w:t>-</w:t>
      </w:r>
    </w:p>
    <w:p w14:paraId="09025A63" w14:textId="3A3DBDE4" w:rsidR="001920A3" w:rsidRPr="00366359" w:rsidRDefault="00DC34A2" w:rsidP="008B027B">
      <w:pPr>
        <w:autoSpaceDE w:val="0"/>
        <w:autoSpaceDN w:val="0"/>
        <w:adjustRightInd w:val="0"/>
        <w:spacing w:after="0" w:line="240" w:lineRule="auto"/>
        <w:jc w:val="both"/>
        <w:rPr>
          <w:rFonts w:ascii="Arial" w:hAnsi="Arial" w:cs="Arial"/>
        </w:rPr>
      </w:pPr>
      <w:r w:rsidRPr="00366359">
        <w:rPr>
          <w:rFonts w:ascii="Arial" w:hAnsi="Arial" w:cs="Arial"/>
        </w:rPr>
        <w:t>8</w:t>
      </w:r>
      <w:r w:rsidR="001B596B" w:rsidRPr="00366359">
        <w:rPr>
          <w:rFonts w:ascii="Arial" w:hAnsi="Arial" w:cs="Arial"/>
        </w:rPr>
        <w:t xml:space="preserve">. Llaves. Se hace entrega de un sobre cerrado con las llaves de la oficina y/o mobiliario asignado </w:t>
      </w:r>
      <w:r w:rsidR="004E1DEF" w:rsidRPr="00366359">
        <w:rPr>
          <w:rFonts w:ascii="Arial" w:hAnsi="Arial" w:cs="Arial"/>
        </w:rPr>
        <w:t>a</w:t>
      </w:r>
      <w:r w:rsidR="001920A3" w:rsidRPr="00366359">
        <w:rPr>
          <w:rFonts w:ascii="Arial" w:hAnsi="Arial" w:cs="Arial"/>
        </w:rPr>
        <w:t xml:space="preserve"> </w:t>
      </w:r>
      <w:r w:rsidR="004E1DEF" w:rsidRPr="00366359">
        <w:rPr>
          <w:rFonts w:ascii="Arial" w:hAnsi="Arial" w:cs="Arial"/>
        </w:rPr>
        <w:t xml:space="preserve">la </w:t>
      </w:r>
      <w:r w:rsidR="004E1DEF" w:rsidRPr="00366359">
        <w:rPr>
          <w:rFonts w:ascii="Arial" w:hAnsi="Arial" w:cs="Arial"/>
          <w:b/>
          <w:bCs/>
          <w:highlight w:val="cyan"/>
        </w:rPr>
        <w:t>(</w:t>
      </w:r>
      <w:r w:rsidR="001920A3" w:rsidRPr="00366359">
        <w:rPr>
          <w:rFonts w:ascii="Arial" w:hAnsi="Arial" w:cs="Arial"/>
          <w:b/>
          <w:bCs/>
          <w:highlight w:val="cyan"/>
        </w:rPr>
        <w:t>2</w:t>
      </w:r>
      <w:r w:rsidR="004E1DEF" w:rsidRPr="00366359">
        <w:rPr>
          <w:rFonts w:ascii="Arial" w:hAnsi="Arial" w:cs="Arial"/>
          <w:b/>
          <w:bCs/>
          <w:highlight w:val="cyan"/>
        </w:rPr>
        <w:t>)</w:t>
      </w:r>
      <w:r w:rsidR="004E1DEF" w:rsidRPr="00366359">
        <w:rPr>
          <w:rFonts w:ascii="Arial" w:hAnsi="Arial" w:cs="Arial"/>
          <w:b/>
          <w:bCs/>
        </w:rPr>
        <w:t xml:space="preserve"> </w:t>
      </w:r>
      <w:r w:rsidR="001B596B" w:rsidRPr="00366359">
        <w:rPr>
          <w:rFonts w:ascii="Arial" w:hAnsi="Arial" w:cs="Arial"/>
        </w:rPr>
        <w:t xml:space="preserve">para llevar a cabo sus programas normales. </w:t>
      </w:r>
      <w:r w:rsidR="001920A3" w:rsidRPr="00366359">
        <w:rPr>
          <w:rFonts w:ascii="Arial" w:hAnsi="Arial" w:cs="Arial"/>
          <w:b/>
          <w:bCs/>
        </w:rPr>
        <w:t>Anexo (AA)</w:t>
      </w:r>
      <w:r w:rsidR="001920A3" w:rsidRPr="00366359">
        <w:rPr>
          <w:rFonts w:ascii="Arial" w:hAnsi="Arial" w:cs="Arial"/>
        </w:rPr>
        <w:t>. -------------------</w:t>
      </w:r>
      <w:r w:rsidR="00B9372A">
        <w:rPr>
          <w:rFonts w:ascii="Arial" w:hAnsi="Arial" w:cs="Arial"/>
        </w:rPr>
        <w:t>---------------------</w:t>
      </w:r>
      <w:r w:rsidR="001920A3" w:rsidRPr="00366359">
        <w:rPr>
          <w:rFonts w:ascii="Arial" w:hAnsi="Arial" w:cs="Arial"/>
        </w:rPr>
        <w:t>-</w:t>
      </w:r>
    </w:p>
    <w:p w14:paraId="631F82B7" w14:textId="07B08D83" w:rsidR="001114FF" w:rsidRPr="00366359" w:rsidRDefault="004C1B6C" w:rsidP="008B027B">
      <w:pPr>
        <w:autoSpaceDE w:val="0"/>
        <w:autoSpaceDN w:val="0"/>
        <w:adjustRightInd w:val="0"/>
        <w:spacing w:after="0" w:line="240" w:lineRule="auto"/>
        <w:jc w:val="both"/>
        <w:rPr>
          <w:rFonts w:ascii="Arial" w:hAnsi="Arial" w:cs="Arial"/>
        </w:rPr>
      </w:pPr>
      <w:r w:rsidRPr="00366359">
        <w:rPr>
          <w:rFonts w:ascii="Arial" w:hAnsi="Arial" w:cs="Arial"/>
        </w:rPr>
        <w:t>9</w:t>
      </w:r>
      <w:r w:rsidR="001114FF" w:rsidRPr="00366359">
        <w:rPr>
          <w:rFonts w:ascii="Arial" w:hAnsi="Arial" w:cs="Arial"/>
        </w:rPr>
        <w:t xml:space="preserve">. </w:t>
      </w:r>
      <w:r w:rsidR="00B22BAD" w:rsidRPr="00366359">
        <w:rPr>
          <w:rFonts w:ascii="Arial" w:hAnsi="Arial" w:cs="Arial"/>
        </w:rPr>
        <w:t xml:space="preserve">Tarjetón de </w:t>
      </w:r>
      <w:r w:rsidR="001114FF" w:rsidRPr="00366359">
        <w:rPr>
          <w:rFonts w:ascii="Arial" w:hAnsi="Arial" w:cs="Arial"/>
        </w:rPr>
        <w:t>Estacionamiento. En este acto se hace entrega del pase del cajón de estacionamiento asignado</w:t>
      </w:r>
      <w:r w:rsidR="001920A3" w:rsidRPr="00366359">
        <w:rPr>
          <w:rFonts w:ascii="Arial" w:hAnsi="Arial" w:cs="Arial"/>
        </w:rPr>
        <w:t>.</w:t>
      </w:r>
      <w:r w:rsidR="001114FF" w:rsidRPr="00366359">
        <w:rPr>
          <w:rFonts w:ascii="Arial" w:hAnsi="Arial" w:cs="Arial"/>
        </w:rPr>
        <w:t xml:space="preserve"> </w:t>
      </w:r>
      <w:r w:rsidR="001920A3" w:rsidRPr="00366359">
        <w:rPr>
          <w:rFonts w:ascii="Arial" w:hAnsi="Arial" w:cs="Arial"/>
          <w:b/>
          <w:bCs/>
        </w:rPr>
        <w:t>Anexo (AA</w:t>
      </w:r>
      <w:proofErr w:type="gramStart"/>
      <w:r w:rsidR="001920A3" w:rsidRPr="00366359">
        <w:rPr>
          <w:rFonts w:ascii="Arial" w:hAnsi="Arial" w:cs="Arial"/>
          <w:b/>
          <w:bCs/>
        </w:rPr>
        <w:t>)</w:t>
      </w:r>
      <w:r w:rsidR="001920A3" w:rsidRPr="00366359">
        <w:rPr>
          <w:rFonts w:ascii="Arial" w:hAnsi="Arial" w:cs="Arial"/>
        </w:rPr>
        <w:t>.----------------------------------------</w:t>
      </w:r>
      <w:r w:rsidR="00B9372A">
        <w:rPr>
          <w:rFonts w:ascii="Arial" w:hAnsi="Arial" w:cs="Arial"/>
        </w:rPr>
        <w:t>---------------------------------</w:t>
      </w:r>
      <w:r w:rsidR="001920A3" w:rsidRPr="00366359">
        <w:rPr>
          <w:rFonts w:ascii="Arial" w:hAnsi="Arial" w:cs="Arial"/>
        </w:rPr>
        <w:t>-</w:t>
      </w:r>
      <w:proofErr w:type="gramEnd"/>
    </w:p>
    <w:p w14:paraId="4EBA204E" w14:textId="348AAFA7" w:rsidR="00FE2898" w:rsidRPr="008B027B" w:rsidRDefault="00FE2898" w:rsidP="008B027B">
      <w:pPr>
        <w:autoSpaceDE w:val="0"/>
        <w:autoSpaceDN w:val="0"/>
        <w:adjustRightInd w:val="0"/>
        <w:spacing w:after="0" w:line="240" w:lineRule="auto"/>
        <w:jc w:val="both"/>
        <w:rPr>
          <w:rFonts w:ascii="Arial" w:hAnsi="Arial" w:cs="Arial"/>
          <w:color w:val="FF0000"/>
        </w:rPr>
      </w:pPr>
      <w:r w:rsidRPr="008B027B">
        <w:rPr>
          <w:rFonts w:ascii="Arial" w:hAnsi="Arial" w:cs="Arial"/>
        </w:rPr>
        <w:t>--------------------------------------------------------------------------------------------------------------</w:t>
      </w:r>
      <w:r w:rsidR="00B9372A">
        <w:rPr>
          <w:rFonts w:ascii="Arial" w:hAnsi="Arial" w:cs="Arial"/>
        </w:rPr>
        <w:t>-----------</w:t>
      </w:r>
      <w:r w:rsidRPr="008B027B">
        <w:rPr>
          <w:rFonts w:ascii="Arial" w:hAnsi="Arial" w:cs="Arial"/>
        </w:rPr>
        <w:t>-------</w:t>
      </w:r>
    </w:p>
    <w:p w14:paraId="53FA6DA7" w14:textId="6E9FBEFE"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b/>
          <w:bCs/>
        </w:rPr>
        <w:t>X. - Relación de Archivos.</w:t>
      </w:r>
      <w:r w:rsidR="00366359">
        <w:rPr>
          <w:rFonts w:ascii="Arial" w:hAnsi="Arial" w:cs="Arial"/>
          <w:b/>
          <w:bCs/>
        </w:rPr>
        <w:t xml:space="preserve"> </w:t>
      </w:r>
      <w:r w:rsidRPr="008B027B">
        <w:rPr>
          <w:rFonts w:ascii="Arial" w:hAnsi="Arial" w:cs="Arial"/>
        </w:rPr>
        <w:t>------------------------------------------------------------------------------</w:t>
      </w:r>
      <w:r w:rsidR="00B9372A">
        <w:rPr>
          <w:rFonts w:ascii="Arial" w:hAnsi="Arial" w:cs="Arial"/>
        </w:rPr>
        <w:t>-----------</w:t>
      </w:r>
      <w:r w:rsidRPr="008B027B">
        <w:rPr>
          <w:rFonts w:ascii="Arial" w:hAnsi="Arial" w:cs="Arial"/>
        </w:rPr>
        <w:t>-</w:t>
      </w:r>
    </w:p>
    <w:p w14:paraId="382AC36B" w14:textId="77777777" w:rsidR="00893E89" w:rsidRPr="00A00955" w:rsidRDefault="00893E89" w:rsidP="008A362E">
      <w:pPr>
        <w:shd w:val="clear" w:color="auto" w:fill="FFD966" w:themeFill="accent4" w:themeFillTint="99"/>
        <w:autoSpaceDE w:val="0"/>
        <w:autoSpaceDN w:val="0"/>
        <w:adjustRightInd w:val="0"/>
        <w:spacing w:after="0" w:line="240" w:lineRule="auto"/>
        <w:jc w:val="center"/>
        <w:rPr>
          <w:rFonts w:ascii="Arial" w:hAnsi="Arial" w:cs="Arial"/>
          <w:b/>
          <w:bCs/>
          <w:i/>
          <w:iCs/>
        </w:rPr>
      </w:pPr>
      <w:r w:rsidRPr="00A00955">
        <w:rPr>
          <w:rFonts w:ascii="Arial" w:hAnsi="Arial" w:cs="Arial"/>
          <w:b/>
          <w:bCs/>
          <w:i/>
          <w:iCs/>
        </w:rPr>
        <w:t>(Para mayor referencia de cada punto de este apartado, revisar el instructivo anexo)</w:t>
      </w:r>
    </w:p>
    <w:p w14:paraId="04568A2E" w14:textId="79892B17" w:rsidR="001920A3"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Se entrega en este acto toda la documentación que obra en los archivos de la </w:t>
      </w:r>
      <w:r w:rsidR="004E1DEF" w:rsidRPr="008B027B">
        <w:rPr>
          <w:rFonts w:ascii="Arial" w:hAnsi="Arial" w:cs="Arial"/>
          <w:b/>
          <w:bCs/>
          <w:highlight w:val="cyan"/>
        </w:rPr>
        <w:t>(</w:t>
      </w:r>
      <w:r w:rsidR="001920A3" w:rsidRPr="008B027B">
        <w:rPr>
          <w:rFonts w:ascii="Arial" w:hAnsi="Arial" w:cs="Arial"/>
          <w:b/>
          <w:bCs/>
          <w:highlight w:val="cyan"/>
        </w:rPr>
        <w:t>2</w:t>
      </w:r>
      <w:r w:rsidR="004E1DEF" w:rsidRPr="008B027B">
        <w:rPr>
          <w:rFonts w:ascii="Arial" w:hAnsi="Arial" w:cs="Arial"/>
          <w:b/>
          <w:bCs/>
          <w:highlight w:val="cyan"/>
        </w:rPr>
        <w:t>)</w:t>
      </w:r>
      <w:r w:rsidRPr="008B027B">
        <w:rPr>
          <w:rFonts w:ascii="Arial" w:hAnsi="Arial" w:cs="Arial"/>
        </w:rPr>
        <w:t xml:space="preserve"> mediante la relación anexa que contiene: asunto,</w:t>
      </w:r>
      <w:r w:rsidR="00AE1CC7" w:rsidRPr="008B027B">
        <w:rPr>
          <w:rFonts w:ascii="Arial" w:hAnsi="Arial" w:cs="Arial"/>
        </w:rPr>
        <w:t xml:space="preserve"> </w:t>
      </w:r>
      <w:r w:rsidRPr="008B027B">
        <w:rPr>
          <w:rFonts w:ascii="Arial" w:hAnsi="Arial" w:cs="Arial"/>
        </w:rPr>
        <w:t xml:space="preserve">ubicación y vigencia. </w:t>
      </w:r>
      <w:r w:rsidR="001920A3" w:rsidRPr="008B027B">
        <w:rPr>
          <w:rFonts w:ascii="Arial" w:hAnsi="Arial" w:cs="Arial"/>
          <w:b/>
          <w:bCs/>
        </w:rPr>
        <w:t>Anexo (AA)</w:t>
      </w:r>
      <w:r w:rsidR="001920A3" w:rsidRPr="008B027B">
        <w:rPr>
          <w:rFonts w:ascii="Arial" w:hAnsi="Arial" w:cs="Arial"/>
        </w:rPr>
        <w:t>. ---</w:t>
      </w:r>
      <w:r w:rsidR="00FE2898" w:rsidRPr="008B027B">
        <w:rPr>
          <w:rFonts w:ascii="Arial" w:hAnsi="Arial" w:cs="Arial"/>
        </w:rPr>
        <w:t>---------</w:t>
      </w:r>
      <w:r w:rsidR="001920A3" w:rsidRPr="008B027B">
        <w:rPr>
          <w:rFonts w:ascii="Arial" w:hAnsi="Arial" w:cs="Arial"/>
        </w:rPr>
        <w:t>---</w:t>
      </w:r>
      <w:r w:rsidR="00B9372A">
        <w:rPr>
          <w:rFonts w:ascii="Arial" w:hAnsi="Arial" w:cs="Arial"/>
        </w:rPr>
        <w:t>--------------</w:t>
      </w:r>
      <w:r w:rsidR="001920A3" w:rsidRPr="008B027B">
        <w:rPr>
          <w:rFonts w:ascii="Arial" w:hAnsi="Arial" w:cs="Arial"/>
        </w:rPr>
        <w:t>-</w:t>
      </w:r>
    </w:p>
    <w:p w14:paraId="617B61FD" w14:textId="52B37E86" w:rsidR="00366359" w:rsidRPr="008B027B" w:rsidRDefault="00366359" w:rsidP="00366359">
      <w:pPr>
        <w:autoSpaceDE w:val="0"/>
        <w:autoSpaceDN w:val="0"/>
        <w:adjustRightInd w:val="0"/>
        <w:spacing w:after="0" w:line="240" w:lineRule="auto"/>
        <w:jc w:val="both"/>
        <w:rPr>
          <w:rFonts w:ascii="Arial" w:hAnsi="Arial" w:cs="Arial"/>
          <w:color w:val="FF0000"/>
        </w:rPr>
      </w:pPr>
      <w:r w:rsidRPr="008B027B">
        <w:rPr>
          <w:rFonts w:ascii="Arial" w:hAnsi="Arial" w:cs="Arial"/>
        </w:rPr>
        <w:t>--------------------------------------------------------------------------------------------------------------------</w:t>
      </w:r>
      <w:r w:rsidR="00B9372A">
        <w:rPr>
          <w:rFonts w:ascii="Arial" w:hAnsi="Arial" w:cs="Arial"/>
        </w:rPr>
        <w:t>-----------</w:t>
      </w:r>
      <w:r w:rsidRPr="008B027B">
        <w:rPr>
          <w:rFonts w:ascii="Arial" w:hAnsi="Arial" w:cs="Arial"/>
        </w:rPr>
        <w:t>-</w:t>
      </w:r>
    </w:p>
    <w:p w14:paraId="2EE7AA79" w14:textId="013828C8"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b/>
          <w:bCs/>
        </w:rPr>
        <w:t xml:space="preserve">XI.- Asuntos en </w:t>
      </w:r>
      <w:proofErr w:type="gramStart"/>
      <w:r w:rsidRPr="008B027B">
        <w:rPr>
          <w:rFonts w:ascii="Arial" w:hAnsi="Arial" w:cs="Arial"/>
          <w:b/>
          <w:bCs/>
        </w:rPr>
        <w:t>Trámite.</w:t>
      </w:r>
      <w:r w:rsidRPr="008B027B">
        <w:rPr>
          <w:rFonts w:ascii="Arial" w:hAnsi="Arial" w:cs="Arial"/>
        </w:rPr>
        <w:t>--------------------------------------------------------------------------------</w:t>
      </w:r>
      <w:r w:rsidR="00B9372A">
        <w:rPr>
          <w:rFonts w:ascii="Arial" w:hAnsi="Arial" w:cs="Arial"/>
        </w:rPr>
        <w:t>-------------</w:t>
      </w:r>
      <w:r w:rsidRPr="008B027B">
        <w:rPr>
          <w:rFonts w:ascii="Arial" w:hAnsi="Arial" w:cs="Arial"/>
        </w:rPr>
        <w:t>-</w:t>
      </w:r>
      <w:proofErr w:type="gramEnd"/>
    </w:p>
    <w:p w14:paraId="73E37013" w14:textId="77777777" w:rsidR="0073749B" w:rsidRPr="00A00955" w:rsidRDefault="0073749B" w:rsidP="008A362E">
      <w:pPr>
        <w:shd w:val="clear" w:color="auto" w:fill="FFD966" w:themeFill="accent4" w:themeFillTint="99"/>
        <w:autoSpaceDE w:val="0"/>
        <w:autoSpaceDN w:val="0"/>
        <w:adjustRightInd w:val="0"/>
        <w:spacing w:after="0" w:line="240" w:lineRule="auto"/>
        <w:jc w:val="center"/>
        <w:rPr>
          <w:rFonts w:ascii="Arial" w:hAnsi="Arial" w:cs="Arial"/>
          <w:b/>
          <w:bCs/>
          <w:i/>
          <w:iCs/>
        </w:rPr>
      </w:pPr>
      <w:r w:rsidRPr="00A00955">
        <w:rPr>
          <w:rFonts w:ascii="Arial" w:hAnsi="Arial" w:cs="Arial"/>
          <w:b/>
          <w:bCs/>
          <w:i/>
          <w:iCs/>
        </w:rPr>
        <w:t>(Para mayor referencia de cada punto de este apartado, revisar el instructivo anexo)</w:t>
      </w:r>
    </w:p>
    <w:p w14:paraId="0883BB54" w14:textId="492A5C56"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Se entrega la relación de los asuntos en trámite que son atendidos por la </w:t>
      </w:r>
      <w:r w:rsidR="004E1DEF" w:rsidRPr="008B027B">
        <w:rPr>
          <w:rFonts w:ascii="Arial" w:hAnsi="Arial" w:cs="Arial"/>
          <w:b/>
          <w:bCs/>
          <w:highlight w:val="cyan"/>
        </w:rPr>
        <w:t>(</w:t>
      </w:r>
      <w:r w:rsidR="001920A3" w:rsidRPr="008B027B">
        <w:rPr>
          <w:rFonts w:ascii="Arial" w:hAnsi="Arial" w:cs="Arial"/>
          <w:b/>
          <w:bCs/>
          <w:highlight w:val="cyan"/>
        </w:rPr>
        <w:t>2</w:t>
      </w:r>
      <w:r w:rsidR="004E1DEF" w:rsidRPr="008B027B">
        <w:rPr>
          <w:rFonts w:ascii="Arial" w:hAnsi="Arial" w:cs="Arial"/>
          <w:b/>
          <w:bCs/>
          <w:highlight w:val="cyan"/>
        </w:rPr>
        <w:t>)</w:t>
      </w:r>
      <w:r w:rsidRPr="008B027B">
        <w:rPr>
          <w:rFonts w:ascii="Arial" w:hAnsi="Arial" w:cs="Arial"/>
        </w:rPr>
        <w:t xml:space="preserve">. </w:t>
      </w:r>
      <w:r w:rsidR="001920A3" w:rsidRPr="008B027B">
        <w:rPr>
          <w:rFonts w:ascii="Arial" w:hAnsi="Arial" w:cs="Arial"/>
          <w:b/>
          <w:bCs/>
        </w:rPr>
        <w:t>Anexo (AA</w:t>
      </w:r>
      <w:proofErr w:type="gramStart"/>
      <w:r w:rsidR="001920A3" w:rsidRPr="008B027B">
        <w:rPr>
          <w:rFonts w:ascii="Arial" w:hAnsi="Arial" w:cs="Arial"/>
          <w:b/>
          <w:bCs/>
        </w:rPr>
        <w:t>)</w:t>
      </w:r>
      <w:r w:rsidR="001920A3" w:rsidRPr="008B027B">
        <w:rPr>
          <w:rFonts w:ascii="Arial" w:hAnsi="Arial" w:cs="Arial"/>
        </w:rPr>
        <w:t>.</w:t>
      </w:r>
      <w:r w:rsidR="00B9372A">
        <w:rPr>
          <w:rFonts w:ascii="Arial" w:hAnsi="Arial" w:cs="Arial"/>
        </w:rPr>
        <w:t>-------</w:t>
      </w:r>
      <w:r w:rsidR="001920A3" w:rsidRPr="008B027B">
        <w:rPr>
          <w:rFonts w:ascii="Arial" w:hAnsi="Arial" w:cs="Arial"/>
        </w:rPr>
        <w:t>-</w:t>
      </w:r>
      <w:proofErr w:type="gramEnd"/>
    </w:p>
    <w:p w14:paraId="288487A8" w14:textId="5748D094"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Asimismo, se entrega la relación de asuntos de carácter jurisdiccional en que la </w:t>
      </w:r>
      <w:r w:rsidR="004E1DEF" w:rsidRPr="008B027B">
        <w:rPr>
          <w:rFonts w:ascii="Arial" w:hAnsi="Arial" w:cs="Arial"/>
          <w:b/>
          <w:bCs/>
          <w:highlight w:val="cyan"/>
        </w:rPr>
        <w:t>(</w:t>
      </w:r>
      <w:r w:rsidR="001920A3" w:rsidRPr="008B027B">
        <w:rPr>
          <w:rFonts w:ascii="Arial" w:hAnsi="Arial" w:cs="Arial"/>
          <w:b/>
          <w:bCs/>
          <w:highlight w:val="cyan"/>
        </w:rPr>
        <w:t>2</w:t>
      </w:r>
      <w:r w:rsidR="004E1DEF" w:rsidRPr="008B027B">
        <w:rPr>
          <w:rFonts w:ascii="Arial" w:hAnsi="Arial" w:cs="Arial"/>
          <w:b/>
          <w:bCs/>
          <w:highlight w:val="cyan"/>
        </w:rPr>
        <w:t>)</w:t>
      </w:r>
      <w:r w:rsidRPr="008B027B">
        <w:rPr>
          <w:rFonts w:ascii="Arial" w:hAnsi="Arial" w:cs="Arial"/>
        </w:rPr>
        <w:t xml:space="preserve"> es parte y que son atendidos por esta área. </w:t>
      </w:r>
      <w:r w:rsidR="001920A3" w:rsidRPr="008B027B">
        <w:rPr>
          <w:rFonts w:ascii="Arial" w:hAnsi="Arial" w:cs="Arial"/>
          <w:b/>
          <w:bCs/>
        </w:rPr>
        <w:t>Anexo (AA</w:t>
      </w:r>
      <w:proofErr w:type="gramStart"/>
      <w:r w:rsidR="001920A3" w:rsidRPr="008B027B">
        <w:rPr>
          <w:rFonts w:ascii="Arial" w:hAnsi="Arial" w:cs="Arial"/>
          <w:b/>
          <w:bCs/>
        </w:rPr>
        <w:t>)</w:t>
      </w:r>
      <w:r w:rsidRPr="008B027B">
        <w:rPr>
          <w:rFonts w:ascii="Arial" w:hAnsi="Arial" w:cs="Arial"/>
        </w:rPr>
        <w:t>.--------</w:t>
      </w:r>
      <w:r w:rsidR="00FE2898" w:rsidRPr="008B027B">
        <w:rPr>
          <w:rFonts w:ascii="Arial" w:hAnsi="Arial" w:cs="Arial"/>
        </w:rPr>
        <w:t>-------</w:t>
      </w:r>
      <w:r w:rsidRPr="008B027B">
        <w:rPr>
          <w:rFonts w:ascii="Arial" w:hAnsi="Arial" w:cs="Arial"/>
        </w:rPr>
        <w:t>----------------------------------------</w:t>
      </w:r>
      <w:r w:rsidR="00B9372A">
        <w:rPr>
          <w:rFonts w:ascii="Arial" w:hAnsi="Arial" w:cs="Arial"/>
        </w:rPr>
        <w:t>----------------</w:t>
      </w:r>
      <w:r w:rsidRPr="008B027B">
        <w:rPr>
          <w:rFonts w:ascii="Arial" w:hAnsi="Arial" w:cs="Arial"/>
        </w:rPr>
        <w:t>-</w:t>
      </w:r>
      <w:proofErr w:type="gramEnd"/>
    </w:p>
    <w:p w14:paraId="788039B7" w14:textId="7BDBE511" w:rsidR="00366359" w:rsidRPr="008B027B" w:rsidRDefault="00366359" w:rsidP="00366359">
      <w:pPr>
        <w:autoSpaceDE w:val="0"/>
        <w:autoSpaceDN w:val="0"/>
        <w:adjustRightInd w:val="0"/>
        <w:spacing w:after="0" w:line="240" w:lineRule="auto"/>
        <w:jc w:val="both"/>
        <w:rPr>
          <w:rFonts w:ascii="Arial" w:hAnsi="Arial" w:cs="Arial"/>
          <w:color w:val="FF0000"/>
        </w:rPr>
      </w:pPr>
      <w:r w:rsidRPr="008B027B">
        <w:rPr>
          <w:rFonts w:ascii="Arial" w:hAnsi="Arial" w:cs="Arial"/>
        </w:rPr>
        <w:t>--------------------------------------------------------------------------------------------------------------------</w:t>
      </w:r>
      <w:r w:rsidR="00B9372A">
        <w:rPr>
          <w:rFonts w:ascii="Arial" w:hAnsi="Arial" w:cs="Arial"/>
        </w:rPr>
        <w:t>-----------</w:t>
      </w:r>
      <w:r w:rsidRPr="008B027B">
        <w:rPr>
          <w:rFonts w:ascii="Arial" w:hAnsi="Arial" w:cs="Arial"/>
        </w:rPr>
        <w:t>-</w:t>
      </w:r>
    </w:p>
    <w:p w14:paraId="7F54F9E4" w14:textId="318600E2"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b/>
          <w:bCs/>
        </w:rPr>
        <w:t>XI</w:t>
      </w:r>
      <w:r w:rsidR="004C1B6C">
        <w:rPr>
          <w:rFonts w:ascii="Arial" w:hAnsi="Arial" w:cs="Arial"/>
          <w:b/>
          <w:bCs/>
        </w:rPr>
        <w:t>I</w:t>
      </w:r>
      <w:r w:rsidRPr="008B027B">
        <w:rPr>
          <w:rFonts w:ascii="Arial" w:hAnsi="Arial" w:cs="Arial"/>
          <w:b/>
          <w:bCs/>
        </w:rPr>
        <w:t xml:space="preserve">. Informe de </w:t>
      </w:r>
      <w:proofErr w:type="gramStart"/>
      <w:r w:rsidRPr="008B027B">
        <w:rPr>
          <w:rFonts w:ascii="Arial" w:hAnsi="Arial" w:cs="Arial"/>
          <w:b/>
          <w:bCs/>
        </w:rPr>
        <w:t>Gestión.</w:t>
      </w:r>
      <w:r w:rsidRPr="008B027B">
        <w:rPr>
          <w:rFonts w:ascii="Arial" w:hAnsi="Arial" w:cs="Arial"/>
        </w:rPr>
        <w:t>-----------------------------------------------------------------------------------</w:t>
      </w:r>
      <w:r w:rsidR="00B9372A">
        <w:rPr>
          <w:rFonts w:ascii="Arial" w:hAnsi="Arial" w:cs="Arial"/>
        </w:rPr>
        <w:t>-----------</w:t>
      </w:r>
      <w:r w:rsidRPr="008B027B">
        <w:rPr>
          <w:rFonts w:ascii="Arial" w:hAnsi="Arial" w:cs="Arial"/>
        </w:rPr>
        <w:t>-</w:t>
      </w:r>
      <w:proofErr w:type="gramEnd"/>
    </w:p>
    <w:p w14:paraId="663AD5B1" w14:textId="77777777" w:rsidR="0073749B" w:rsidRPr="00A00955" w:rsidRDefault="0073749B" w:rsidP="008A362E">
      <w:pPr>
        <w:shd w:val="clear" w:color="auto" w:fill="FFD966" w:themeFill="accent4" w:themeFillTint="99"/>
        <w:autoSpaceDE w:val="0"/>
        <w:autoSpaceDN w:val="0"/>
        <w:adjustRightInd w:val="0"/>
        <w:spacing w:after="0" w:line="240" w:lineRule="auto"/>
        <w:jc w:val="center"/>
        <w:rPr>
          <w:rFonts w:ascii="Arial" w:hAnsi="Arial" w:cs="Arial"/>
          <w:b/>
          <w:bCs/>
          <w:i/>
          <w:iCs/>
        </w:rPr>
      </w:pPr>
      <w:r w:rsidRPr="00A00955">
        <w:rPr>
          <w:rFonts w:ascii="Arial" w:hAnsi="Arial" w:cs="Arial"/>
          <w:b/>
          <w:bCs/>
          <w:i/>
          <w:iCs/>
        </w:rPr>
        <w:t>(Para mayor referencia de cada punto de este apartado, revisar el instructivo anexo)</w:t>
      </w:r>
    </w:p>
    <w:p w14:paraId="4966B3D5" w14:textId="6C8980CC" w:rsidR="00B9372A" w:rsidRDefault="00931FD7" w:rsidP="00366359">
      <w:pPr>
        <w:autoSpaceDE w:val="0"/>
        <w:autoSpaceDN w:val="0"/>
        <w:adjustRightInd w:val="0"/>
        <w:spacing w:after="0" w:line="240" w:lineRule="auto"/>
        <w:jc w:val="both"/>
        <w:rPr>
          <w:rFonts w:ascii="Arial" w:hAnsi="Arial" w:cs="Arial"/>
        </w:rPr>
      </w:pPr>
      <w:r w:rsidRPr="008B027B">
        <w:rPr>
          <w:rFonts w:ascii="Arial" w:hAnsi="Arial" w:cs="Arial"/>
        </w:rPr>
        <w:t xml:space="preserve">Se entrega el informe de gestión del </w:t>
      </w:r>
      <w:r w:rsidR="00366359">
        <w:rPr>
          <w:rFonts w:ascii="Arial" w:hAnsi="Arial" w:cs="Arial"/>
        </w:rPr>
        <w:t xml:space="preserve">(la) </w:t>
      </w:r>
      <w:r w:rsidRPr="008B027B">
        <w:rPr>
          <w:rFonts w:ascii="Arial" w:hAnsi="Arial" w:cs="Arial"/>
        </w:rPr>
        <w:t xml:space="preserve">C. </w:t>
      </w:r>
      <w:r w:rsidR="004E1DEF" w:rsidRPr="008B027B">
        <w:rPr>
          <w:rFonts w:ascii="Arial" w:hAnsi="Arial" w:cs="Arial"/>
          <w:b/>
          <w:bCs/>
          <w:highlight w:val="cyan"/>
        </w:rPr>
        <w:t>(</w:t>
      </w:r>
      <w:r w:rsidR="001920A3" w:rsidRPr="008B027B">
        <w:rPr>
          <w:rFonts w:ascii="Arial" w:hAnsi="Arial" w:cs="Arial"/>
          <w:b/>
          <w:bCs/>
          <w:highlight w:val="cyan"/>
        </w:rPr>
        <w:t>8</w:t>
      </w:r>
      <w:r w:rsidR="004E1DEF" w:rsidRPr="008B027B">
        <w:rPr>
          <w:rFonts w:ascii="Arial" w:hAnsi="Arial" w:cs="Arial"/>
          <w:b/>
          <w:bCs/>
          <w:highlight w:val="cyan"/>
        </w:rPr>
        <w:t>)</w:t>
      </w:r>
      <w:r w:rsidRPr="008B027B">
        <w:rPr>
          <w:rFonts w:ascii="Arial" w:hAnsi="Arial" w:cs="Arial"/>
        </w:rPr>
        <w:t xml:space="preserve">, respecto de los asuntos relevantes tramitados durante su desempeño como </w:t>
      </w:r>
      <w:r w:rsidR="004E1DEF" w:rsidRPr="008B027B">
        <w:rPr>
          <w:rFonts w:ascii="Arial" w:hAnsi="Arial" w:cs="Arial"/>
          <w:b/>
          <w:bCs/>
          <w:highlight w:val="cyan"/>
        </w:rPr>
        <w:t>(</w:t>
      </w:r>
      <w:r w:rsidR="00623163">
        <w:rPr>
          <w:rFonts w:ascii="Arial" w:hAnsi="Arial" w:cs="Arial"/>
          <w:b/>
          <w:bCs/>
          <w:highlight w:val="cyan"/>
        </w:rPr>
        <w:t>55</w:t>
      </w:r>
      <w:r w:rsidR="004E1DEF" w:rsidRPr="008B027B">
        <w:rPr>
          <w:rFonts w:ascii="Arial" w:hAnsi="Arial" w:cs="Arial"/>
          <w:b/>
          <w:bCs/>
          <w:highlight w:val="cyan"/>
        </w:rPr>
        <w:t>)</w:t>
      </w:r>
      <w:r w:rsidRPr="008B027B">
        <w:rPr>
          <w:rFonts w:ascii="Arial" w:hAnsi="Arial" w:cs="Arial"/>
        </w:rPr>
        <w:t>, del período</w:t>
      </w:r>
      <w:r w:rsidR="00AE1CC7" w:rsidRPr="008B027B">
        <w:rPr>
          <w:rFonts w:ascii="Arial" w:hAnsi="Arial" w:cs="Arial"/>
        </w:rPr>
        <w:t xml:space="preserve"> </w:t>
      </w:r>
      <w:r w:rsidR="004E1DEF" w:rsidRPr="008B027B">
        <w:rPr>
          <w:rFonts w:ascii="Arial" w:hAnsi="Arial" w:cs="Arial"/>
          <w:b/>
          <w:bCs/>
          <w:highlight w:val="cyan"/>
        </w:rPr>
        <w:t>(</w:t>
      </w:r>
      <w:r w:rsidR="00623163">
        <w:rPr>
          <w:rFonts w:ascii="Arial" w:hAnsi="Arial" w:cs="Arial"/>
          <w:b/>
          <w:bCs/>
          <w:highlight w:val="cyan"/>
        </w:rPr>
        <w:t>5</w:t>
      </w:r>
      <w:r w:rsidR="00CA5C6B" w:rsidRPr="008B027B">
        <w:rPr>
          <w:rFonts w:ascii="Arial" w:hAnsi="Arial" w:cs="Arial"/>
          <w:b/>
          <w:bCs/>
          <w:highlight w:val="cyan"/>
        </w:rPr>
        <w:t>6</w:t>
      </w:r>
      <w:r w:rsidR="004E1DEF" w:rsidRPr="008B027B">
        <w:rPr>
          <w:rFonts w:ascii="Arial" w:hAnsi="Arial" w:cs="Arial"/>
          <w:b/>
          <w:bCs/>
          <w:highlight w:val="cyan"/>
        </w:rPr>
        <w:t>)</w:t>
      </w:r>
      <w:r w:rsidRPr="008B027B">
        <w:rPr>
          <w:rFonts w:ascii="Arial" w:hAnsi="Arial" w:cs="Arial"/>
        </w:rPr>
        <w:t xml:space="preserve">. </w:t>
      </w:r>
      <w:r w:rsidR="001920A3" w:rsidRPr="008B027B">
        <w:rPr>
          <w:rFonts w:ascii="Arial" w:hAnsi="Arial" w:cs="Arial"/>
          <w:b/>
          <w:bCs/>
        </w:rPr>
        <w:t>Anexo (AA</w:t>
      </w:r>
      <w:proofErr w:type="gramStart"/>
      <w:r w:rsidR="001920A3" w:rsidRPr="008B027B">
        <w:rPr>
          <w:rFonts w:ascii="Arial" w:hAnsi="Arial" w:cs="Arial"/>
          <w:b/>
          <w:bCs/>
        </w:rPr>
        <w:t>)</w:t>
      </w:r>
      <w:r w:rsidRPr="008B027B">
        <w:rPr>
          <w:rFonts w:ascii="Arial" w:hAnsi="Arial" w:cs="Arial"/>
        </w:rPr>
        <w:t>.------------------</w:t>
      </w:r>
      <w:r w:rsidR="00366359" w:rsidRPr="008B027B">
        <w:rPr>
          <w:rFonts w:ascii="Arial" w:hAnsi="Arial" w:cs="Arial"/>
        </w:rPr>
        <w:t>-----------------------</w:t>
      </w:r>
      <w:proofErr w:type="gramEnd"/>
    </w:p>
    <w:p w14:paraId="47EA9986" w14:textId="59BCA5D0" w:rsidR="00366359" w:rsidRPr="008B027B" w:rsidRDefault="00366359" w:rsidP="00366359">
      <w:pPr>
        <w:autoSpaceDE w:val="0"/>
        <w:autoSpaceDN w:val="0"/>
        <w:adjustRightInd w:val="0"/>
        <w:spacing w:after="0" w:line="240" w:lineRule="auto"/>
        <w:jc w:val="both"/>
        <w:rPr>
          <w:rFonts w:ascii="Arial" w:hAnsi="Arial" w:cs="Arial"/>
          <w:color w:val="FF0000"/>
        </w:rPr>
      </w:pPr>
      <w:r w:rsidRPr="008B027B">
        <w:rPr>
          <w:rFonts w:ascii="Arial" w:hAnsi="Arial" w:cs="Arial"/>
        </w:rPr>
        <w:t>---------------------------------------------------------------------------------------</w:t>
      </w:r>
      <w:r w:rsidR="00B9372A">
        <w:rPr>
          <w:rFonts w:ascii="Arial" w:hAnsi="Arial" w:cs="Arial"/>
        </w:rPr>
        <w:t>----------------------------------------</w:t>
      </w:r>
      <w:r w:rsidRPr="008B027B">
        <w:rPr>
          <w:rFonts w:ascii="Arial" w:hAnsi="Arial" w:cs="Arial"/>
        </w:rPr>
        <w:t>-</w:t>
      </w:r>
    </w:p>
    <w:p w14:paraId="583B4BE3" w14:textId="46C1227C"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b/>
          <w:bCs/>
        </w:rPr>
        <w:t>X</w:t>
      </w:r>
      <w:r w:rsidR="004C1B6C">
        <w:rPr>
          <w:rFonts w:ascii="Arial" w:hAnsi="Arial" w:cs="Arial"/>
          <w:b/>
          <w:bCs/>
        </w:rPr>
        <w:t>III</w:t>
      </w:r>
      <w:r w:rsidRPr="008B027B">
        <w:rPr>
          <w:rFonts w:ascii="Arial" w:hAnsi="Arial" w:cs="Arial"/>
          <w:b/>
          <w:bCs/>
        </w:rPr>
        <w:t xml:space="preserve">. Otros </w:t>
      </w:r>
      <w:proofErr w:type="gramStart"/>
      <w:r w:rsidRPr="008B027B">
        <w:rPr>
          <w:rFonts w:ascii="Arial" w:hAnsi="Arial" w:cs="Arial"/>
          <w:b/>
          <w:bCs/>
        </w:rPr>
        <w:t>Hechos.</w:t>
      </w:r>
      <w:r w:rsidRPr="008B027B">
        <w:rPr>
          <w:rFonts w:ascii="Arial" w:hAnsi="Arial" w:cs="Arial"/>
        </w:rPr>
        <w:t>-----------------------------------------------------------------------------------------</w:t>
      </w:r>
      <w:r w:rsidR="00B9372A">
        <w:rPr>
          <w:rFonts w:ascii="Arial" w:hAnsi="Arial" w:cs="Arial"/>
        </w:rPr>
        <w:t>-----------</w:t>
      </w:r>
      <w:r w:rsidRPr="008B027B">
        <w:rPr>
          <w:rFonts w:ascii="Arial" w:hAnsi="Arial" w:cs="Arial"/>
        </w:rPr>
        <w:t>-</w:t>
      </w:r>
      <w:proofErr w:type="gramEnd"/>
    </w:p>
    <w:p w14:paraId="525EB964" w14:textId="77777777" w:rsidR="0073749B" w:rsidRPr="00A00955" w:rsidRDefault="0073749B" w:rsidP="008A362E">
      <w:pPr>
        <w:shd w:val="clear" w:color="auto" w:fill="FFD966" w:themeFill="accent4" w:themeFillTint="99"/>
        <w:autoSpaceDE w:val="0"/>
        <w:autoSpaceDN w:val="0"/>
        <w:adjustRightInd w:val="0"/>
        <w:spacing w:after="0" w:line="240" w:lineRule="auto"/>
        <w:jc w:val="center"/>
        <w:rPr>
          <w:rFonts w:ascii="Arial" w:hAnsi="Arial" w:cs="Arial"/>
          <w:b/>
          <w:bCs/>
          <w:i/>
          <w:iCs/>
        </w:rPr>
      </w:pPr>
      <w:r w:rsidRPr="00A00955">
        <w:rPr>
          <w:rFonts w:ascii="Arial" w:hAnsi="Arial" w:cs="Arial"/>
          <w:b/>
          <w:bCs/>
          <w:i/>
          <w:iCs/>
        </w:rPr>
        <w:t>(Para mayor referencia de cada punto de este apartado, revisar el instructivo anexo)</w:t>
      </w:r>
    </w:p>
    <w:p w14:paraId="5871A957" w14:textId="04B80BD0" w:rsidR="005835C3" w:rsidRDefault="005835C3" w:rsidP="008B027B">
      <w:pPr>
        <w:autoSpaceDE w:val="0"/>
        <w:autoSpaceDN w:val="0"/>
        <w:adjustRightInd w:val="0"/>
        <w:spacing w:after="0" w:line="240" w:lineRule="auto"/>
        <w:jc w:val="both"/>
        <w:rPr>
          <w:rFonts w:ascii="Arial" w:hAnsi="Arial" w:cs="Arial"/>
        </w:rPr>
      </w:pPr>
      <w:r>
        <w:rPr>
          <w:rFonts w:ascii="Arial" w:hAnsi="Arial" w:cs="Arial"/>
        </w:rPr>
        <w:lastRenderedPageBreak/>
        <w:t xml:space="preserve">En este acto se </w:t>
      </w:r>
      <w:r w:rsidR="00C967BA">
        <w:rPr>
          <w:rFonts w:ascii="Arial" w:hAnsi="Arial" w:cs="Arial"/>
        </w:rPr>
        <w:t>agregan copias simples de las identificaciones oficiales de l</w:t>
      </w:r>
      <w:r w:rsidR="00FA6E91">
        <w:rPr>
          <w:rFonts w:ascii="Arial" w:hAnsi="Arial" w:cs="Arial"/>
        </w:rPr>
        <w:t>as personas que intervinieron en la presente acta</w:t>
      </w:r>
      <w:r w:rsidR="00094AA4">
        <w:rPr>
          <w:rFonts w:ascii="Arial" w:hAnsi="Arial" w:cs="Arial"/>
        </w:rPr>
        <w:t xml:space="preserve">. </w:t>
      </w:r>
      <w:r w:rsidR="00094AA4" w:rsidRPr="008B027B">
        <w:rPr>
          <w:rFonts w:ascii="Arial" w:hAnsi="Arial" w:cs="Arial"/>
          <w:b/>
          <w:bCs/>
        </w:rPr>
        <w:t>Anexo (AA)</w:t>
      </w:r>
      <w:r w:rsidR="00094AA4" w:rsidRPr="008B027B">
        <w:rPr>
          <w:rFonts w:ascii="Arial" w:hAnsi="Arial" w:cs="Arial"/>
        </w:rPr>
        <w:t>.-----------------------------------------</w:t>
      </w:r>
      <w:r w:rsidR="00094AA4">
        <w:rPr>
          <w:rFonts w:ascii="Arial" w:hAnsi="Arial" w:cs="Arial"/>
        </w:rPr>
        <w:t>----------------------------------------------------------</w:t>
      </w:r>
      <w:r w:rsidR="00094AA4" w:rsidRPr="008B027B">
        <w:rPr>
          <w:rFonts w:ascii="Arial" w:hAnsi="Arial" w:cs="Arial"/>
        </w:rPr>
        <w:t>-</w:t>
      </w:r>
      <w:r w:rsidR="00FA6E91">
        <w:rPr>
          <w:rFonts w:ascii="Arial" w:hAnsi="Arial" w:cs="Arial"/>
        </w:rPr>
        <w:t>-----------------------------------------------------------------------------------------------</w:t>
      </w:r>
    </w:p>
    <w:p w14:paraId="46C8E6D9" w14:textId="03240D52" w:rsidR="00FE2898" w:rsidRPr="008B027B" w:rsidRDefault="00B22BAD" w:rsidP="008B027B">
      <w:pPr>
        <w:autoSpaceDE w:val="0"/>
        <w:autoSpaceDN w:val="0"/>
        <w:adjustRightInd w:val="0"/>
        <w:spacing w:after="0" w:line="240" w:lineRule="auto"/>
        <w:jc w:val="both"/>
        <w:rPr>
          <w:rFonts w:ascii="Arial" w:hAnsi="Arial" w:cs="Arial"/>
        </w:rPr>
      </w:pPr>
      <w:r w:rsidRPr="00D83E9D">
        <w:rPr>
          <w:rFonts w:ascii="Arial" w:hAnsi="Arial" w:cs="Arial"/>
        </w:rPr>
        <w:t>El (la)</w:t>
      </w:r>
      <w:r w:rsidR="00D21C1C" w:rsidRPr="00D83E9D">
        <w:rPr>
          <w:rFonts w:ascii="Arial" w:hAnsi="Arial" w:cs="Arial"/>
        </w:rPr>
        <w:t xml:space="preserve"> </w:t>
      </w:r>
      <w:r w:rsidR="00931FD7" w:rsidRPr="008B027B">
        <w:rPr>
          <w:rFonts w:ascii="Arial" w:hAnsi="Arial" w:cs="Arial"/>
        </w:rPr>
        <w:t xml:space="preserve">C. </w:t>
      </w:r>
      <w:r w:rsidR="004E1DEF" w:rsidRPr="008B027B">
        <w:rPr>
          <w:rFonts w:ascii="Arial" w:hAnsi="Arial" w:cs="Arial"/>
          <w:b/>
          <w:bCs/>
          <w:highlight w:val="cyan"/>
        </w:rPr>
        <w:t>(</w:t>
      </w:r>
      <w:r w:rsidR="00076B6C" w:rsidRPr="008B027B">
        <w:rPr>
          <w:rFonts w:ascii="Arial" w:hAnsi="Arial" w:cs="Arial"/>
          <w:b/>
          <w:bCs/>
          <w:highlight w:val="cyan"/>
        </w:rPr>
        <w:t>8</w:t>
      </w:r>
      <w:r w:rsidR="004E1DEF" w:rsidRPr="008B027B">
        <w:rPr>
          <w:rFonts w:ascii="Arial" w:hAnsi="Arial" w:cs="Arial"/>
          <w:b/>
          <w:bCs/>
          <w:highlight w:val="cyan"/>
        </w:rPr>
        <w:t>)</w:t>
      </w:r>
      <w:r w:rsidR="00931FD7" w:rsidRPr="008B027B">
        <w:rPr>
          <w:rFonts w:ascii="Arial" w:hAnsi="Arial" w:cs="Arial"/>
        </w:rPr>
        <w:t xml:space="preserve"> manifiesta, haber proporcionado sin omisión alguna todos los elementos necesarios para la formulación de esta acta administrativa</w:t>
      </w:r>
      <w:r w:rsidR="00AE1CC7" w:rsidRPr="008B027B">
        <w:rPr>
          <w:rFonts w:ascii="Arial" w:hAnsi="Arial" w:cs="Arial"/>
        </w:rPr>
        <w:t xml:space="preserve"> </w:t>
      </w:r>
      <w:r w:rsidR="00931FD7" w:rsidRPr="008B027B">
        <w:rPr>
          <w:rFonts w:ascii="Arial" w:hAnsi="Arial" w:cs="Arial"/>
        </w:rPr>
        <w:t xml:space="preserve">de entrega-recepción, igualmente declara que todos los activos y pasivos de la </w:t>
      </w:r>
      <w:r w:rsidR="004E1DEF" w:rsidRPr="008B027B">
        <w:rPr>
          <w:rFonts w:ascii="Arial" w:hAnsi="Arial" w:cs="Arial"/>
          <w:b/>
          <w:bCs/>
          <w:highlight w:val="cyan"/>
        </w:rPr>
        <w:t>(</w:t>
      </w:r>
      <w:r w:rsidR="00076B6C" w:rsidRPr="008B027B">
        <w:rPr>
          <w:rFonts w:ascii="Arial" w:hAnsi="Arial" w:cs="Arial"/>
          <w:b/>
          <w:bCs/>
          <w:highlight w:val="cyan"/>
        </w:rPr>
        <w:t>2</w:t>
      </w:r>
      <w:r w:rsidR="004E1DEF" w:rsidRPr="008B027B">
        <w:rPr>
          <w:rFonts w:ascii="Arial" w:hAnsi="Arial" w:cs="Arial"/>
          <w:b/>
          <w:bCs/>
          <w:highlight w:val="cyan"/>
        </w:rPr>
        <w:t>)</w:t>
      </w:r>
      <w:r w:rsidR="00931FD7" w:rsidRPr="008B027B">
        <w:rPr>
          <w:rFonts w:ascii="Arial" w:hAnsi="Arial" w:cs="Arial"/>
        </w:rPr>
        <w:t xml:space="preserve"> a su cargo, quedaron incluidos en los capítulos</w:t>
      </w:r>
      <w:r w:rsidR="00AE1CC7" w:rsidRPr="008B027B">
        <w:rPr>
          <w:rFonts w:ascii="Arial" w:hAnsi="Arial" w:cs="Arial"/>
        </w:rPr>
        <w:t xml:space="preserve"> </w:t>
      </w:r>
      <w:r w:rsidR="00931FD7" w:rsidRPr="008B027B">
        <w:rPr>
          <w:rFonts w:ascii="Arial" w:hAnsi="Arial" w:cs="Arial"/>
        </w:rPr>
        <w:t xml:space="preserve">correspondientes de la presente y que no fue omitido asunto alguno, información, documentación o </w:t>
      </w:r>
      <w:proofErr w:type="gramStart"/>
      <w:r w:rsidR="00931FD7" w:rsidRPr="008B027B">
        <w:rPr>
          <w:rFonts w:ascii="Arial" w:hAnsi="Arial" w:cs="Arial"/>
        </w:rPr>
        <w:t>cualesquier aspecto importante</w:t>
      </w:r>
      <w:proofErr w:type="gramEnd"/>
      <w:r w:rsidR="00931FD7" w:rsidRPr="008B027B">
        <w:rPr>
          <w:rFonts w:ascii="Arial" w:hAnsi="Arial" w:cs="Arial"/>
        </w:rPr>
        <w:t xml:space="preserve"> relativo</w:t>
      </w:r>
      <w:r w:rsidR="00AE1CC7" w:rsidRPr="008B027B">
        <w:rPr>
          <w:rFonts w:ascii="Arial" w:hAnsi="Arial" w:cs="Arial"/>
        </w:rPr>
        <w:t xml:space="preserve"> </w:t>
      </w:r>
      <w:r w:rsidR="00931FD7" w:rsidRPr="008B027B">
        <w:rPr>
          <w:rFonts w:ascii="Arial" w:hAnsi="Arial" w:cs="Arial"/>
        </w:rPr>
        <w:t>a su gestión. Asimismo, manifiesta que designa como domicilio para oír y recibir todo tipo de notificaciones y documentos relacionados con</w:t>
      </w:r>
      <w:r w:rsidR="00AE1CC7" w:rsidRPr="008B027B">
        <w:rPr>
          <w:rFonts w:ascii="Arial" w:hAnsi="Arial" w:cs="Arial"/>
        </w:rPr>
        <w:t xml:space="preserve"> </w:t>
      </w:r>
      <w:r w:rsidR="00931FD7" w:rsidRPr="008B027B">
        <w:rPr>
          <w:rFonts w:ascii="Arial" w:hAnsi="Arial" w:cs="Arial"/>
        </w:rPr>
        <w:t xml:space="preserve">el ejercicio de su </w:t>
      </w:r>
      <w:r w:rsidR="004E1DEF" w:rsidRPr="008B027B">
        <w:rPr>
          <w:rFonts w:ascii="Arial" w:hAnsi="Arial" w:cs="Arial"/>
          <w:b/>
          <w:bCs/>
          <w:highlight w:val="cyan"/>
        </w:rPr>
        <w:t>(</w:t>
      </w:r>
      <w:r w:rsidR="00623163">
        <w:rPr>
          <w:rFonts w:ascii="Arial" w:hAnsi="Arial" w:cs="Arial"/>
          <w:b/>
          <w:bCs/>
          <w:highlight w:val="cyan"/>
        </w:rPr>
        <w:t>57</w:t>
      </w:r>
      <w:r w:rsidR="004E1DEF" w:rsidRPr="008B027B">
        <w:rPr>
          <w:rFonts w:ascii="Arial" w:hAnsi="Arial" w:cs="Arial"/>
          <w:b/>
          <w:bCs/>
          <w:highlight w:val="cyan"/>
        </w:rPr>
        <w:t>)</w:t>
      </w:r>
      <w:r w:rsidR="00931FD7" w:rsidRPr="008B027B">
        <w:rPr>
          <w:rFonts w:ascii="Arial" w:hAnsi="Arial" w:cs="Arial"/>
        </w:rPr>
        <w:t xml:space="preserve"> y la información contenida en esta Acta de Entrega-Recepción, el señalado en el proemio de la presente. Los </w:t>
      </w:r>
      <w:r w:rsidR="004E1DEF" w:rsidRPr="008B027B">
        <w:rPr>
          <w:rFonts w:ascii="Arial" w:hAnsi="Arial" w:cs="Arial"/>
          <w:b/>
          <w:bCs/>
          <w:highlight w:val="cyan"/>
        </w:rPr>
        <w:t>(</w:t>
      </w:r>
      <w:r w:rsidR="00411B9D">
        <w:rPr>
          <w:rFonts w:ascii="Arial" w:hAnsi="Arial" w:cs="Arial"/>
          <w:b/>
          <w:bCs/>
          <w:highlight w:val="cyan"/>
        </w:rPr>
        <w:t>58</w:t>
      </w:r>
      <w:r w:rsidR="004E1DEF" w:rsidRPr="008B027B">
        <w:rPr>
          <w:rFonts w:ascii="Arial" w:hAnsi="Arial" w:cs="Arial"/>
          <w:b/>
          <w:bCs/>
          <w:highlight w:val="cyan"/>
        </w:rPr>
        <w:t>)</w:t>
      </w:r>
      <w:r w:rsidR="00931FD7" w:rsidRPr="008B027B">
        <w:rPr>
          <w:rFonts w:ascii="Arial" w:hAnsi="Arial" w:cs="Arial"/>
        </w:rPr>
        <w:t xml:space="preserve"> anexos que se mencionan en esta acta, constantes de </w:t>
      </w:r>
      <w:r w:rsidR="00076B6C" w:rsidRPr="008B027B">
        <w:rPr>
          <w:rFonts w:ascii="Arial" w:hAnsi="Arial" w:cs="Arial"/>
          <w:b/>
          <w:bCs/>
          <w:highlight w:val="cyan"/>
        </w:rPr>
        <w:t>(</w:t>
      </w:r>
      <w:r w:rsidR="00411B9D">
        <w:rPr>
          <w:rFonts w:ascii="Arial" w:hAnsi="Arial" w:cs="Arial"/>
          <w:b/>
          <w:bCs/>
          <w:highlight w:val="cyan"/>
        </w:rPr>
        <w:t>59</w:t>
      </w:r>
      <w:r w:rsidR="00076B6C" w:rsidRPr="008B027B">
        <w:rPr>
          <w:rFonts w:ascii="Arial" w:hAnsi="Arial" w:cs="Arial"/>
          <w:b/>
          <w:bCs/>
          <w:highlight w:val="cyan"/>
        </w:rPr>
        <w:t>)</w:t>
      </w:r>
      <w:r w:rsidR="00076B6C" w:rsidRPr="008B027B">
        <w:rPr>
          <w:rFonts w:ascii="Arial" w:hAnsi="Arial" w:cs="Arial"/>
          <w:b/>
          <w:bCs/>
        </w:rPr>
        <w:t xml:space="preserve"> </w:t>
      </w:r>
      <w:r w:rsidR="00931FD7" w:rsidRPr="008B027B">
        <w:rPr>
          <w:rFonts w:ascii="Arial" w:hAnsi="Arial" w:cs="Arial"/>
        </w:rPr>
        <w:t>fojas útiles, forman parte integrante de la misma y se firman en todas sus hojas</w:t>
      </w:r>
      <w:r w:rsidR="00AE1CC7" w:rsidRPr="008B027B">
        <w:rPr>
          <w:rFonts w:ascii="Arial" w:hAnsi="Arial" w:cs="Arial"/>
        </w:rPr>
        <w:t xml:space="preserve"> </w:t>
      </w:r>
      <w:r w:rsidR="00931FD7" w:rsidRPr="008B027B">
        <w:rPr>
          <w:rFonts w:ascii="Arial" w:hAnsi="Arial" w:cs="Arial"/>
        </w:rPr>
        <w:t xml:space="preserve">para su identificación y los efectos legales a que haya </w:t>
      </w:r>
      <w:proofErr w:type="gramStart"/>
      <w:r w:rsidR="00931FD7" w:rsidRPr="008B027B">
        <w:rPr>
          <w:rFonts w:ascii="Arial" w:hAnsi="Arial" w:cs="Arial"/>
        </w:rPr>
        <w:t>lugar.------</w:t>
      </w:r>
      <w:r w:rsidR="00AE1CC7" w:rsidRPr="008B027B">
        <w:rPr>
          <w:rFonts w:ascii="Arial" w:hAnsi="Arial" w:cs="Arial"/>
        </w:rPr>
        <w:t>----------------</w:t>
      </w:r>
      <w:r w:rsidR="00B9372A">
        <w:rPr>
          <w:rFonts w:ascii="Arial" w:hAnsi="Arial" w:cs="Arial"/>
        </w:rPr>
        <w:t>-----------------------------------------------</w:t>
      </w:r>
      <w:r w:rsidR="00AE1CC7" w:rsidRPr="008B027B">
        <w:rPr>
          <w:rFonts w:ascii="Arial" w:hAnsi="Arial" w:cs="Arial"/>
        </w:rPr>
        <w:t>--------</w:t>
      </w:r>
      <w:proofErr w:type="gramEnd"/>
    </w:p>
    <w:p w14:paraId="1B6351C7" w14:textId="711BBAD0" w:rsidR="00931FD7" w:rsidRPr="008B027B" w:rsidRDefault="00AE1CC7" w:rsidP="008B027B">
      <w:pPr>
        <w:autoSpaceDE w:val="0"/>
        <w:autoSpaceDN w:val="0"/>
        <w:adjustRightInd w:val="0"/>
        <w:spacing w:after="0" w:line="240" w:lineRule="auto"/>
        <w:jc w:val="both"/>
        <w:rPr>
          <w:rFonts w:ascii="Arial" w:hAnsi="Arial" w:cs="Arial"/>
        </w:rPr>
      </w:pPr>
      <w:r w:rsidRPr="008B027B">
        <w:rPr>
          <w:rFonts w:ascii="Arial" w:hAnsi="Arial" w:cs="Arial"/>
        </w:rPr>
        <w:t>-------------------------------</w:t>
      </w:r>
      <w:r w:rsidR="00BF763F" w:rsidRPr="008B027B">
        <w:rPr>
          <w:rFonts w:ascii="Arial" w:hAnsi="Arial" w:cs="Arial"/>
        </w:rPr>
        <w:t>-----------------------------------------------------------</w:t>
      </w:r>
      <w:r w:rsidRPr="008B027B">
        <w:rPr>
          <w:rFonts w:ascii="Arial" w:hAnsi="Arial" w:cs="Arial"/>
        </w:rPr>
        <w:t>-----------------------</w:t>
      </w:r>
      <w:r w:rsidR="00B9372A">
        <w:rPr>
          <w:rFonts w:ascii="Arial" w:hAnsi="Arial" w:cs="Arial"/>
        </w:rPr>
        <w:t>--------------</w:t>
      </w:r>
      <w:r w:rsidRPr="008B027B">
        <w:rPr>
          <w:rFonts w:ascii="Arial" w:hAnsi="Arial" w:cs="Arial"/>
        </w:rPr>
        <w:t>-</w:t>
      </w:r>
    </w:p>
    <w:p w14:paraId="6B448768" w14:textId="733AD6E3" w:rsidR="000D22BE" w:rsidRPr="00366359" w:rsidRDefault="000D22BE" w:rsidP="008B027B">
      <w:pPr>
        <w:autoSpaceDE w:val="0"/>
        <w:autoSpaceDN w:val="0"/>
        <w:adjustRightInd w:val="0"/>
        <w:spacing w:after="0" w:line="240" w:lineRule="auto"/>
        <w:jc w:val="both"/>
        <w:rPr>
          <w:rFonts w:ascii="Arial" w:hAnsi="Arial" w:cs="Arial"/>
        </w:rPr>
      </w:pPr>
      <w:r w:rsidRPr="00366359">
        <w:rPr>
          <w:rFonts w:ascii="Arial" w:hAnsi="Arial" w:cs="Arial"/>
        </w:rPr>
        <w:t xml:space="preserve">La presencia </w:t>
      </w:r>
      <w:r w:rsidR="00F27BAF">
        <w:rPr>
          <w:rFonts w:ascii="Arial" w:hAnsi="Arial" w:cs="Arial"/>
        </w:rPr>
        <w:t>de la persona</w:t>
      </w:r>
      <w:r w:rsidR="004C1B6C" w:rsidRPr="00366359">
        <w:rPr>
          <w:rFonts w:ascii="Arial" w:hAnsi="Arial" w:cs="Arial"/>
        </w:rPr>
        <w:t xml:space="preserve"> </w:t>
      </w:r>
      <w:r w:rsidRPr="00366359">
        <w:rPr>
          <w:rFonts w:ascii="Arial" w:hAnsi="Arial" w:cs="Arial"/>
        </w:rPr>
        <w:t xml:space="preserve">representante </w:t>
      </w:r>
      <w:r w:rsidR="004C1B6C" w:rsidRPr="00366359">
        <w:rPr>
          <w:rFonts w:ascii="Arial" w:hAnsi="Arial" w:cs="Arial"/>
        </w:rPr>
        <w:t xml:space="preserve">de </w:t>
      </w:r>
      <w:r w:rsidRPr="00366359">
        <w:rPr>
          <w:rFonts w:ascii="Arial" w:hAnsi="Arial" w:cs="Arial"/>
        </w:rPr>
        <w:t xml:space="preserve">la Contraloría Interna del Instituto Electoral de la Ciudad de México, sólo tiene como finalidad el verificar que la celebración del acto de entrega-recepción se realice conforme a la normatividad aplicable; por </w:t>
      </w:r>
      <w:r w:rsidR="00A00955" w:rsidRPr="00366359">
        <w:rPr>
          <w:rFonts w:ascii="Arial" w:hAnsi="Arial" w:cs="Arial"/>
        </w:rPr>
        <w:t>consiguiente,</w:t>
      </w:r>
      <w:r w:rsidRPr="00366359">
        <w:rPr>
          <w:rFonts w:ascii="Arial" w:hAnsi="Arial" w:cs="Arial"/>
        </w:rPr>
        <w:t xml:space="preserve"> no avala su contenido, ni el de sus anexos, lo que queda bajo la responsabilidad de quien entrega y quien recibe la </w:t>
      </w:r>
      <w:r w:rsidR="004E1DEF" w:rsidRPr="00366359">
        <w:rPr>
          <w:rFonts w:ascii="Arial" w:hAnsi="Arial" w:cs="Arial"/>
          <w:b/>
          <w:bCs/>
          <w:highlight w:val="cyan"/>
        </w:rPr>
        <w:t>(</w:t>
      </w:r>
      <w:r w:rsidR="0077511B" w:rsidRPr="00366359">
        <w:rPr>
          <w:rFonts w:ascii="Arial" w:hAnsi="Arial" w:cs="Arial"/>
          <w:b/>
          <w:bCs/>
          <w:highlight w:val="cyan"/>
        </w:rPr>
        <w:t>2</w:t>
      </w:r>
      <w:r w:rsidR="004E1DEF" w:rsidRPr="00366359">
        <w:rPr>
          <w:rFonts w:ascii="Arial" w:hAnsi="Arial" w:cs="Arial"/>
          <w:b/>
          <w:bCs/>
          <w:highlight w:val="cyan"/>
        </w:rPr>
        <w:t>)</w:t>
      </w:r>
      <w:r w:rsidRPr="00366359">
        <w:rPr>
          <w:rFonts w:ascii="Arial" w:hAnsi="Arial" w:cs="Arial"/>
        </w:rPr>
        <w:t>.-</w:t>
      </w:r>
      <w:r w:rsidR="00D83E9D">
        <w:rPr>
          <w:rFonts w:ascii="Arial" w:hAnsi="Arial" w:cs="Arial"/>
        </w:rPr>
        <w:t>---------------------------------------------------------------------</w:t>
      </w:r>
      <w:r w:rsidR="00BF763F" w:rsidRPr="00366359">
        <w:rPr>
          <w:rFonts w:ascii="Arial" w:hAnsi="Arial" w:cs="Arial"/>
        </w:rPr>
        <w:t>------------------------------------------</w:t>
      </w:r>
    </w:p>
    <w:p w14:paraId="2B8FC5D4" w14:textId="1E625E93" w:rsidR="004C1B6C" w:rsidRPr="00366359" w:rsidRDefault="004C1B6C" w:rsidP="004C1B6C">
      <w:pPr>
        <w:autoSpaceDE w:val="0"/>
        <w:autoSpaceDN w:val="0"/>
        <w:adjustRightInd w:val="0"/>
        <w:spacing w:after="0" w:line="240" w:lineRule="auto"/>
        <w:jc w:val="both"/>
        <w:rPr>
          <w:rFonts w:ascii="Arial" w:hAnsi="Arial" w:cs="Arial"/>
        </w:rPr>
      </w:pPr>
      <w:r w:rsidRPr="00366359">
        <w:rPr>
          <w:rFonts w:ascii="Arial" w:hAnsi="Arial" w:cs="Arial"/>
        </w:rPr>
        <w:t>La presente entrega, no implica liberación alguna de responsabilidades que pudieran determinarse por la Autoridad competente con posterioridad.-----------------------------------------------------------------------------------------------------------------------------------</w:t>
      </w:r>
      <w:r w:rsidR="00B9372A">
        <w:rPr>
          <w:rFonts w:ascii="Arial" w:hAnsi="Arial" w:cs="Arial"/>
        </w:rPr>
        <w:t>----------------------------------------</w:t>
      </w:r>
      <w:r w:rsidRPr="00366359">
        <w:rPr>
          <w:rFonts w:ascii="Arial" w:hAnsi="Arial" w:cs="Arial"/>
        </w:rPr>
        <w:t>----</w:t>
      </w:r>
    </w:p>
    <w:p w14:paraId="3F140C7F" w14:textId="47E92A58" w:rsidR="004C1B6C" w:rsidRPr="00366359" w:rsidRDefault="004C1B6C" w:rsidP="004C1B6C">
      <w:pPr>
        <w:autoSpaceDE w:val="0"/>
        <w:autoSpaceDN w:val="0"/>
        <w:adjustRightInd w:val="0"/>
        <w:spacing w:after="0" w:line="240" w:lineRule="auto"/>
        <w:jc w:val="both"/>
        <w:rPr>
          <w:rFonts w:ascii="Arial" w:hAnsi="Arial" w:cs="Arial"/>
        </w:rPr>
      </w:pPr>
      <w:r w:rsidRPr="00366359">
        <w:rPr>
          <w:rFonts w:ascii="Arial" w:hAnsi="Arial" w:cs="Arial"/>
        </w:rPr>
        <w:t xml:space="preserve">La persona servidora pública C. </w:t>
      </w:r>
      <w:r w:rsidRPr="00366359">
        <w:rPr>
          <w:rFonts w:ascii="Arial" w:hAnsi="Arial" w:cs="Arial"/>
          <w:b/>
          <w:bCs/>
          <w:highlight w:val="cyan"/>
        </w:rPr>
        <w:t>(15)</w:t>
      </w:r>
      <w:r w:rsidRPr="00366359">
        <w:rPr>
          <w:rFonts w:ascii="Arial" w:hAnsi="Arial" w:cs="Arial"/>
        </w:rPr>
        <w:t xml:space="preserve"> recibe con las reservas de la Ley, todos los recursos y documentos que se precisan en el contenido de la presente acta y sus </w:t>
      </w:r>
      <w:r w:rsidRPr="00366359">
        <w:rPr>
          <w:rFonts w:ascii="Arial" w:hAnsi="Arial" w:cs="Arial"/>
          <w:b/>
          <w:bCs/>
          <w:highlight w:val="cyan"/>
        </w:rPr>
        <w:t>(</w:t>
      </w:r>
      <w:r w:rsidR="00411B9D" w:rsidRPr="00366359">
        <w:rPr>
          <w:rFonts w:ascii="Arial" w:hAnsi="Arial" w:cs="Arial"/>
          <w:b/>
          <w:bCs/>
          <w:highlight w:val="cyan"/>
        </w:rPr>
        <w:t>58</w:t>
      </w:r>
      <w:r w:rsidRPr="00366359">
        <w:rPr>
          <w:rFonts w:ascii="Arial" w:hAnsi="Arial" w:cs="Arial"/>
          <w:b/>
          <w:bCs/>
          <w:highlight w:val="cyan"/>
        </w:rPr>
        <w:t>)</w:t>
      </w:r>
      <w:r w:rsidRPr="00366359">
        <w:rPr>
          <w:rFonts w:ascii="Arial" w:hAnsi="Arial" w:cs="Arial"/>
        </w:rPr>
        <w:t xml:space="preserve"> anexos. ----</w:t>
      </w:r>
      <w:r w:rsidR="00B9372A">
        <w:rPr>
          <w:rFonts w:ascii="Arial" w:hAnsi="Arial" w:cs="Arial"/>
        </w:rPr>
        <w:t>------</w:t>
      </w:r>
      <w:r w:rsidR="007B3AB2">
        <w:rPr>
          <w:rFonts w:ascii="Arial" w:hAnsi="Arial" w:cs="Arial"/>
        </w:rPr>
        <w:t>-</w:t>
      </w:r>
      <w:r w:rsidR="00B9372A">
        <w:rPr>
          <w:rFonts w:ascii="Arial" w:hAnsi="Arial" w:cs="Arial"/>
        </w:rPr>
        <w:t>----</w:t>
      </w:r>
      <w:r w:rsidRPr="00366359">
        <w:rPr>
          <w:rFonts w:ascii="Arial" w:hAnsi="Arial" w:cs="Arial"/>
        </w:rPr>
        <w:t>-</w:t>
      </w:r>
    </w:p>
    <w:p w14:paraId="7F30337B" w14:textId="2F1B9ABC" w:rsidR="004C1B6C" w:rsidRPr="008B027B" w:rsidRDefault="004C1B6C" w:rsidP="004C1B6C">
      <w:pPr>
        <w:autoSpaceDE w:val="0"/>
        <w:autoSpaceDN w:val="0"/>
        <w:adjustRightInd w:val="0"/>
        <w:spacing w:after="0" w:line="240" w:lineRule="auto"/>
        <w:jc w:val="both"/>
        <w:rPr>
          <w:rFonts w:ascii="Arial" w:hAnsi="Arial" w:cs="Arial"/>
        </w:rPr>
      </w:pPr>
      <w:r w:rsidRPr="008B027B">
        <w:rPr>
          <w:rFonts w:ascii="Arial" w:hAnsi="Arial" w:cs="Arial"/>
        </w:rPr>
        <w:t>-----------------------------------------------------------------------------------------------------------------------</w:t>
      </w:r>
      <w:r w:rsidR="00B9372A">
        <w:rPr>
          <w:rFonts w:ascii="Arial" w:hAnsi="Arial" w:cs="Arial"/>
        </w:rPr>
        <w:t>--------</w:t>
      </w:r>
      <w:r w:rsidRPr="008B027B">
        <w:rPr>
          <w:rFonts w:ascii="Arial" w:hAnsi="Arial" w:cs="Arial"/>
        </w:rPr>
        <w:t>-</w:t>
      </w:r>
    </w:p>
    <w:p w14:paraId="33B2DF71" w14:textId="387526C9" w:rsidR="00D83E9D" w:rsidRDefault="007B3AB2" w:rsidP="008B027B">
      <w:pPr>
        <w:autoSpaceDE w:val="0"/>
        <w:autoSpaceDN w:val="0"/>
        <w:adjustRightInd w:val="0"/>
        <w:spacing w:after="0" w:line="240" w:lineRule="auto"/>
        <w:jc w:val="both"/>
        <w:rPr>
          <w:rFonts w:ascii="Arial" w:hAnsi="Arial" w:cs="Arial"/>
        </w:rPr>
      </w:pPr>
      <w:r w:rsidRPr="007B3AB2">
        <w:rPr>
          <w:rFonts w:ascii="Arial" w:hAnsi="Arial" w:cs="Arial"/>
        </w:rPr>
        <w:t xml:space="preserve">El Instituto Electoral de la Ciudad de México (IECM), a través de la Contraloría Interna, es el Responsable del tratamiento de los datos personales que nos proporcione, los cuales serán protegidos en el Sistema de Actas Administrativas de Entrega-Recepción. Los datos personales que recabemos serán utilizados con la finalidad siguiente: procedimiento para formular acta administrativa para hacer constar la Entrega-Recepción de los recursos humanos, materiales y financieros asignados a una persona servidora pública para el desarrollo de sus funciones con motivo de la separación del cargo, readscripción, encargaduría, a fin de contribuir a que exista continuidad en el aprovechamiento de dichos recursos, preservando los documentos, valores, programas, y proyectos existentes en las diversas unidades administrativas del Instituto Electoral de la Ciudad de México y podrán ser transferidos a la Comisión de Derechos Humanos de la Ciudad de México para la investigación de quejas y denuncias por presuntas violaciones a los derechos humanos; el Instituto de Transparencia, Acceso a la Información Pública, Protección de Datos Personales y Rendición de Cuentas de la Ciudad de México para la sustanciación de los Recursos de Revisión, Recurso de Inconformidad, denuncias y el procedimiento para determinar el presunto incumplimiento a la Ley de Protección de Datos Personales en Posesión de Sujetos Obligados de la Ciudad de México, Órganos de Control para la realización de auditorías o realización de investigaciones por presuntas faltas administrativas, la Auditoría Superior de la Ciudad de México para el ejercicio de sus funciones de fiscalización, Órganos Jurisdiccionales locales y federales para la sustanciación de los procesos jurisdiccionales tramitados ante ellos, </w:t>
      </w:r>
      <w:r w:rsidRPr="007B3AB2">
        <w:rPr>
          <w:rFonts w:ascii="Arial" w:hAnsi="Arial" w:cs="Arial"/>
        </w:rPr>
        <w:lastRenderedPageBreak/>
        <w:t xml:space="preserve">en el ámbito de sus atribuciones, de los cuales no se requiere el consentimiento del titular, al tener la facultad legal para ello. Este Sistema de Datos Personales no cuenta con Encargados; ni con Despacho de Auditores Externos encargados del ejercicio de las funciones de fiscalización. 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11" w:history="1">
        <w:r w:rsidRPr="00D465E5">
          <w:rPr>
            <w:rStyle w:val="Hipervnculo"/>
            <w:rFonts w:ascii="Arial" w:hAnsi="Arial" w:cs="Arial"/>
          </w:rPr>
          <w:t>unidad.transparencia@iecm.mx</w:t>
        </w:r>
      </w:hyperlink>
      <w:r>
        <w:rPr>
          <w:rFonts w:ascii="Arial" w:hAnsi="Arial" w:cs="Arial"/>
        </w:rPr>
        <w:t xml:space="preserve">. </w:t>
      </w:r>
      <w:r w:rsidRPr="007B3AB2">
        <w:rPr>
          <w:rFonts w:ascii="Arial" w:hAnsi="Arial" w:cs="Arial"/>
        </w:rPr>
        <w:t xml:space="preserve"> Para conocer el Aviso de privacidad Integral, puede acudir directamente a la Unidad de Transparencia o ingresar al Sitio de Internet: </w:t>
      </w:r>
      <w:hyperlink r:id="rId12" w:history="1">
        <w:r w:rsidRPr="00D465E5">
          <w:rPr>
            <w:rStyle w:val="Hipervnculo"/>
            <w:rFonts w:ascii="Arial" w:hAnsi="Arial" w:cs="Arial"/>
          </w:rPr>
          <w:t>https://www.iecm.mx/proteccion-de-datos-personales/</w:t>
        </w:r>
      </w:hyperlink>
      <w:r>
        <w:rPr>
          <w:rFonts w:ascii="Arial" w:hAnsi="Arial" w:cs="Arial"/>
        </w:rPr>
        <w:t xml:space="preserve">. </w:t>
      </w:r>
      <w:r w:rsidRPr="007B3AB2">
        <w:rPr>
          <w:rFonts w:ascii="Arial" w:hAnsi="Arial" w:cs="Arial"/>
        </w:rPr>
        <w:t xml:space="preserve">Fecha de última actualización: </w:t>
      </w:r>
      <w:r w:rsidR="008A362E" w:rsidRPr="008A362E">
        <w:rPr>
          <w:rFonts w:ascii="Arial" w:hAnsi="Arial" w:cs="Arial"/>
          <w:b/>
          <w:bCs/>
        </w:rPr>
        <w:t>20 de enero de 2025</w:t>
      </w:r>
      <w:r w:rsidRPr="007B3AB2">
        <w:rPr>
          <w:rFonts w:ascii="Arial" w:hAnsi="Arial" w:cs="Arial"/>
        </w:rPr>
        <w:t>.</w:t>
      </w:r>
      <w:r>
        <w:rPr>
          <w:rFonts w:ascii="Arial" w:hAnsi="Arial" w:cs="Arial"/>
        </w:rPr>
        <w:t xml:space="preserve"> </w:t>
      </w:r>
      <w:r w:rsidR="000A5499" w:rsidRPr="008B027B">
        <w:rPr>
          <w:rFonts w:ascii="Arial" w:hAnsi="Arial" w:cs="Arial"/>
        </w:rPr>
        <w:t>-------</w:t>
      </w:r>
      <w:r w:rsidR="00BF763F" w:rsidRPr="008B027B">
        <w:rPr>
          <w:rFonts w:ascii="Arial" w:hAnsi="Arial" w:cs="Arial"/>
        </w:rPr>
        <w:t>---------------------------------------------------------------------------------</w:t>
      </w:r>
      <w:r w:rsidR="00D91427">
        <w:rPr>
          <w:rFonts w:ascii="Arial" w:hAnsi="Arial" w:cs="Arial"/>
        </w:rPr>
        <w:t>-</w:t>
      </w:r>
      <w:r w:rsidR="00BF763F" w:rsidRPr="008B027B">
        <w:rPr>
          <w:rFonts w:ascii="Arial" w:hAnsi="Arial" w:cs="Arial"/>
        </w:rPr>
        <w:t>--</w:t>
      </w:r>
      <w:r w:rsidR="008A362E">
        <w:rPr>
          <w:rFonts w:ascii="Arial" w:hAnsi="Arial" w:cs="Arial"/>
        </w:rPr>
        <w:t>--</w:t>
      </w:r>
      <w:r w:rsidR="00BF763F" w:rsidRPr="008B027B">
        <w:rPr>
          <w:rFonts w:ascii="Arial" w:hAnsi="Arial" w:cs="Arial"/>
        </w:rPr>
        <w:t>--</w:t>
      </w:r>
      <w:r w:rsidR="00D91427">
        <w:rPr>
          <w:rFonts w:ascii="Arial" w:hAnsi="Arial" w:cs="Arial"/>
        </w:rPr>
        <w:t>---</w:t>
      </w:r>
    </w:p>
    <w:p w14:paraId="659714F9" w14:textId="7D95E546"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w:t>
      </w:r>
      <w:r w:rsidR="00AE1CC7" w:rsidRPr="008B027B">
        <w:rPr>
          <w:rFonts w:ascii="Arial" w:hAnsi="Arial" w:cs="Arial"/>
        </w:rPr>
        <w:t>------------------------------</w:t>
      </w:r>
      <w:r w:rsidRPr="008B027B">
        <w:rPr>
          <w:rFonts w:ascii="Arial" w:hAnsi="Arial" w:cs="Arial"/>
        </w:rPr>
        <w:t>-----</w:t>
      </w:r>
      <w:r w:rsidR="005B3761">
        <w:rPr>
          <w:rFonts w:ascii="Arial" w:hAnsi="Arial" w:cs="Arial"/>
        </w:rPr>
        <w:t>-----</w:t>
      </w:r>
      <w:r w:rsidRPr="008B027B">
        <w:rPr>
          <w:rFonts w:ascii="Arial" w:hAnsi="Arial" w:cs="Arial"/>
        </w:rPr>
        <w:t>-----</w:t>
      </w:r>
      <w:r w:rsidRPr="008B027B">
        <w:rPr>
          <w:rFonts w:ascii="Arial" w:hAnsi="Arial" w:cs="Arial"/>
          <w:b/>
          <w:bCs/>
        </w:rPr>
        <w:t>Cierre del Acta</w:t>
      </w:r>
      <w:r w:rsidRPr="008B027B">
        <w:rPr>
          <w:rFonts w:ascii="Arial" w:hAnsi="Arial" w:cs="Arial"/>
        </w:rPr>
        <w:t>---------------------------------------</w:t>
      </w:r>
      <w:r w:rsidR="005B3761">
        <w:rPr>
          <w:rFonts w:ascii="Arial" w:hAnsi="Arial" w:cs="Arial"/>
        </w:rPr>
        <w:t>------</w:t>
      </w:r>
      <w:r w:rsidRPr="008B027B">
        <w:rPr>
          <w:rFonts w:ascii="Arial" w:hAnsi="Arial" w:cs="Arial"/>
        </w:rPr>
        <w:t>--------</w:t>
      </w:r>
    </w:p>
    <w:p w14:paraId="76935454" w14:textId="015DCF1B" w:rsidR="00931FD7" w:rsidRDefault="00931FD7" w:rsidP="008B027B">
      <w:pPr>
        <w:autoSpaceDE w:val="0"/>
        <w:autoSpaceDN w:val="0"/>
        <w:adjustRightInd w:val="0"/>
        <w:spacing w:after="0" w:line="240" w:lineRule="auto"/>
        <w:jc w:val="both"/>
        <w:rPr>
          <w:rFonts w:ascii="Arial" w:hAnsi="Arial" w:cs="Arial"/>
        </w:rPr>
      </w:pPr>
      <w:r w:rsidRPr="00366359">
        <w:rPr>
          <w:rFonts w:ascii="Arial" w:hAnsi="Arial" w:cs="Arial"/>
        </w:rPr>
        <w:t xml:space="preserve">Previa lectura de la presente y no habiendo más que hacer constar, se da por concluida a las </w:t>
      </w:r>
      <w:r w:rsidR="004E1DEF" w:rsidRPr="00366359">
        <w:rPr>
          <w:rFonts w:ascii="Arial" w:hAnsi="Arial" w:cs="Arial"/>
          <w:b/>
          <w:bCs/>
          <w:highlight w:val="cyan"/>
        </w:rPr>
        <w:t>(</w:t>
      </w:r>
      <w:r w:rsidR="00411B9D" w:rsidRPr="00366359">
        <w:rPr>
          <w:rFonts w:ascii="Arial" w:hAnsi="Arial" w:cs="Arial"/>
          <w:b/>
          <w:bCs/>
          <w:highlight w:val="cyan"/>
        </w:rPr>
        <w:t>60</w:t>
      </w:r>
      <w:r w:rsidR="004E1DEF" w:rsidRPr="00366359">
        <w:rPr>
          <w:rFonts w:ascii="Arial" w:hAnsi="Arial" w:cs="Arial"/>
          <w:b/>
          <w:bCs/>
          <w:highlight w:val="cyan"/>
        </w:rPr>
        <w:t>)</w:t>
      </w:r>
      <w:r w:rsidRPr="00366359">
        <w:rPr>
          <w:rFonts w:ascii="Arial" w:hAnsi="Arial" w:cs="Arial"/>
        </w:rPr>
        <w:t xml:space="preserve"> horas del día </w:t>
      </w:r>
      <w:r w:rsidR="004E1DEF" w:rsidRPr="00366359">
        <w:rPr>
          <w:rFonts w:ascii="Arial" w:hAnsi="Arial" w:cs="Arial"/>
          <w:b/>
          <w:bCs/>
          <w:highlight w:val="cyan"/>
        </w:rPr>
        <w:t>(</w:t>
      </w:r>
      <w:r w:rsidR="00411B9D" w:rsidRPr="00366359">
        <w:rPr>
          <w:rFonts w:ascii="Arial" w:hAnsi="Arial" w:cs="Arial"/>
          <w:b/>
          <w:bCs/>
          <w:highlight w:val="cyan"/>
        </w:rPr>
        <w:t>61</w:t>
      </w:r>
      <w:r w:rsidR="004E1DEF" w:rsidRPr="00366359">
        <w:rPr>
          <w:rFonts w:ascii="Arial" w:hAnsi="Arial" w:cs="Arial"/>
          <w:b/>
          <w:bCs/>
          <w:highlight w:val="cyan"/>
        </w:rPr>
        <w:t>)</w:t>
      </w:r>
      <w:r w:rsidRPr="00366359">
        <w:rPr>
          <w:rFonts w:ascii="Arial" w:hAnsi="Arial" w:cs="Arial"/>
        </w:rPr>
        <w:t xml:space="preserve"> firmando para</w:t>
      </w:r>
      <w:r w:rsidR="000335BD" w:rsidRPr="00366359">
        <w:rPr>
          <w:rFonts w:ascii="Arial" w:hAnsi="Arial" w:cs="Arial"/>
        </w:rPr>
        <w:t xml:space="preserve"> </w:t>
      </w:r>
      <w:r w:rsidRPr="00366359">
        <w:rPr>
          <w:rFonts w:ascii="Arial" w:hAnsi="Arial" w:cs="Arial"/>
        </w:rPr>
        <w:t xml:space="preserve">constancia </w:t>
      </w:r>
      <w:r w:rsidR="003036F2" w:rsidRPr="00366359">
        <w:rPr>
          <w:rFonts w:ascii="Arial" w:hAnsi="Arial" w:cs="Arial"/>
        </w:rPr>
        <w:t>en todas sus hojas</w:t>
      </w:r>
      <w:r w:rsidR="000A5499" w:rsidRPr="00366359">
        <w:rPr>
          <w:rFonts w:ascii="Arial" w:hAnsi="Arial" w:cs="Arial"/>
        </w:rPr>
        <w:t>, al margen y al calce</w:t>
      </w:r>
      <w:r w:rsidR="003036F2" w:rsidRPr="00366359">
        <w:rPr>
          <w:rFonts w:ascii="Arial" w:hAnsi="Arial" w:cs="Arial"/>
        </w:rPr>
        <w:t xml:space="preserve"> en cuatro tantos</w:t>
      </w:r>
      <w:r w:rsidR="000A5499" w:rsidRPr="00366359">
        <w:rPr>
          <w:rFonts w:ascii="Arial" w:hAnsi="Arial" w:cs="Arial"/>
        </w:rPr>
        <w:t>, los que en ella intervinieron</w:t>
      </w:r>
      <w:r w:rsidR="003036F2" w:rsidRPr="00366359">
        <w:rPr>
          <w:rFonts w:ascii="Arial" w:hAnsi="Arial" w:cs="Arial"/>
        </w:rPr>
        <w:t>;</w:t>
      </w:r>
      <w:r w:rsidR="000A5499" w:rsidRPr="00366359">
        <w:rPr>
          <w:rFonts w:ascii="Arial" w:hAnsi="Arial" w:cs="Arial"/>
        </w:rPr>
        <w:t xml:space="preserve"> entregándose un</w:t>
      </w:r>
      <w:r w:rsidR="003036F2" w:rsidRPr="00366359">
        <w:rPr>
          <w:rFonts w:ascii="Arial" w:hAnsi="Arial" w:cs="Arial"/>
        </w:rPr>
        <w:t xml:space="preserve"> ejemplar</w:t>
      </w:r>
      <w:r w:rsidR="000A5499" w:rsidRPr="00366359">
        <w:rPr>
          <w:rFonts w:ascii="Arial" w:hAnsi="Arial" w:cs="Arial"/>
        </w:rPr>
        <w:t xml:space="preserve"> con sus </w:t>
      </w:r>
      <w:r w:rsidR="004E1DEF" w:rsidRPr="00366359">
        <w:rPr>
          <w:rFonts w:ascii="Arial" w:hAnsi="Arial" w:cs="Arial"/>
          <w:b/>
          <w:bCs/>
          <w:highlight w:val="cyan"/>
        </w:rPr>
        <w:t>(</w:t>
      </w:r>
      <w:r w:rsidR="00411B9D" w:rsidRPr="00366359">
        <w:rPr>
          <w:rFonts w:ascii="Arial" w:hAnsi="Arial" w:cs="Arial"/>
          <w:b/>
          <w:bCs/>
          <w:highlight w:val="cyan"/>
        </w:rPr>
        <w:t>58</w:t>
      </w:r>
      <w:r w:rsidR="004E1DEF" w:rsidRPr="00366359">
        <w:rPr>
          <w:rFonts w:ascii="Arial" w:hAnsi="Arial" w:cs="Arial"/>
          <w:b/>
          <w:bCs/>
          <w:highlight w:val="cyan"/>
        </w:rPr>
        <w:t>)</w:t>
      </w:r>
      <w:r w:rsidR="000A5499" w:rsidRPr="00366359">
        <w:rPr>
          <w:rFonts w:ascii="Arial" w:hAnsi="Arial" w:cs="Arial"/>
        </w:rPr>
        <w:t xml:space="preserve"> anexos al (</w:t>
      </w:r>
      <w:r w:rsidR="003036F2" w:rsidRPr="00366359">
        <w:rPr>
          <w:rFonts w:ascii="Arial" w:hAnsi="Arial" w:cs="Arial"/>
        </w:rPr>
        <w:t>l</w:t>
      </w:r>
      <w:r w:rsidR="000A5499" w:rsidRPr="00366359">
        <w:rPr>
          <w:rFonts w:ascii="Arial" w:hAnsi="Arial" w:cs="Arial"/>
        </w:rPr>
        <w:t xml:space="preserve">a) </w:t>
      </w:r>
      <w:r w:rsidR="003036F2" w:rsidRPr="00366359">
        <w:rPr>
          <w:rFonts w:ascii="Arial" w:hAnsi="Arial" w:cs="Arial"/>
        </w:rPr>
        <w:t>C. (8)</w:t>
      </w:r>
      <w:r w:rsidR="000A5499" w:rsidRPr="00366359">
        <w:rPr>
          <w:rFonts w:ascii="Arial" w:hAnsi="Arial" w:cs="Arial"/>
        </w:rPr>
        <w:t xml:space="preserve">, otro a la </w:t>
      </w:r>
      <w:r w:rsidR="003036F2" w:rsidRPr="00366359">
        <w:rPr>
          <w:rFonts w:ascii="Arial" w:hAnsi="Arial" w:cs="Arial"/>
        </w:rPr>
        <w:t xml:space="preserve">persona </w:t>
      </w:r>
      <w:r w:rsidR="000A5499" w:rsidRPr="00366359">
        <w:rPr>
          <w:rFonts w:ascii="Arial" w:hAnsi="Arial" w:cs="Arial"/>
        </w:rPr>
        <w:t>servidora públic</w:t>
      </w:r>
      <w:r w:rsidR="003036F2" w:rsidRPr="00366359">
        <w:rPr>
          <w:rFonts w:ascii="Arial" w:hAnsi="Arial" w:cs="Arial"/>
        </w:rPr>
        <w:t>a</w:t>
      </w:r>
      <w:r w:rsidR="000A5499" w:rsidRPr="00366359">
        <w:rPr>
          <w:rFonts w:ascii="Arial" w:hAnsi="Arial" w:cs="Arial"/>
        </w:rPr>
        <w:t xml:space="preserve"> que recibe, </w:t>
      </w:r>
      <w:r w:rsidR="00373B19" w:rsidRPr="00366359">
        <w:rPr>
          <w:rFonts w:ascii="Arial" w:hAnsi="Arial" w:cs="Arial"/>
        </w:rPr>
        <w:t>otro</w:t>
      </w:r>
      <w:r w:rsidR="000A5499" w:rsidRPr="00366359">
        <w:rPr>
          <w:rFonts w:ascii="Arial" w:hAnsi="Arial" w:cs="Arial"/>
        </w:rPr>
        <w:t xml:space="preserve"> para el archivo de la </w:t>
      </w:r>
      <w:r w:rsidR="004E1DEF" w:rsidRPr="00366359">
        <w:rPr>
          <w:rFonts w:ascii="Arial" w:hAnsi="Arial" w:cs="Arial"/>
          <w:b/>
          <w:bCs/>
          <w:highlight w:val="cyan"/>
        </w:rPr>
        <w:t>(</w:t>
      </w:r>
      <w:r w:rsidR="00411B9D" w:rsidRPr="00366359">
        <w:rPr>
          <w:rFonts w:ascii="Arial" w:hAnsi="Arial" w:cs="Arial"/>
          <w:b/>
          <w:bCs/>
          <w:highlight w:val="cyan"/>
        </w:rPr>
        <w:t>62</w:t>
      </w:r>
      <w:r w:rsidR="004E1DEF" w:rsidRPr="00366359">
        <w:rPr>
          <w:rFonts w:ascii="Arial" w:hAnsi="Arial" w:cs="Arial"/>
          <w:b/>
          <w:bCs/>
          <w:highlight w:val="cyan"/>
        </w:rPr>
        <w:t>)</w:t>
      </w:r>
      <w:r w:rsidR="000A5499" w:rsidRPr="00366359">
        <w:rPr>
          <w:rFonts w:ascii="Arial" w:hAnsi="Arial" w:cs="Arial"/>
        </w:rPr>
        <w:t xml:space="preserve">, y uno más a la Contraloría Interna, </w:t>
      </w:r>
      <w:r w:rsidR="00373B19" w:rsidRPr="00366359">
        <w:rPr>
          <w:rFonts w:ascii="Arial" w:hAnsi="Arial" w:cs="Arial"/>
        </w:rPr>
        <w:t>acusando de recibo sobre la entrega del mismo</w:t>
      </w:r>
      <w:r w:rsidRPr="00366359">
        <w:rPr>
          <w:rFonts w:ascii="Arial" w:hAnsi="Arial" w:cs="Arial"/>
        </w:rPr>
        <w:t>.</w:t>
      </w:r>
      <w:r w:rsidR="008A362E">
        <w:rPr>
          <w:rFonts w:ascii="Arial" w:hAnsi="Arial" w:cs="Arial"/>
        </w:rPr>
        <w:t xml:space="preserve"> </w:t>
      </w:r>
      <w:r w:rsidRPr="00366359">
        <w:rPr>
          <w:rFonts w:ascii="Arial" w:hAnsi="Arial" w:cs="Arial"/>
        </w:rPr>
        <w:t>-</w:t>
      </w:r>
      <w:r w:rsidRPr="008B027B">
        <w:rPr>
          <w:rFonts w:ascii="Arial" w:hAnsi="Arial" w:cs="Arial"/>
        </w:rPr>
        <w:t>------------</w:t>
      </w:r>
      <w:r w:rsidR="00FE2898" w:rsidRPr="008B027B">
        <w:rPr>
          <w:rFonts w:ascii="Arial" w:hAnsi="Arial" w:cs="Arial"/>
        </w:rPr>
        <w:t>------------------------</w:t>
      </w:r>
    </w:p>
    <w:p w14:paraId="59DBF614" w14:textId="77777777" w:rsidR="007B3AB2" w:rsidRPr="003036F2" w:rsidRDefault="007B3AB2" w:rsidP="008B027B">
      <w:pPr>
        <w:autoSpaceDE w:val="0"/>
        <w:autoSpaceDN w:val="0"/>
        <w:adjustRightInd w:val="0"/>
        <w:spacing w:after="0" w:line="240" w:lineRule="auto"/>
        <w:jc w:val="both"/>
        <w:rPr>
          <w:rFonts w:ascii="Arial" w:hAnsi="Arial" w:cs="Arial"/>
          <w:color w:val="FF0000"/>
        </w:rPr>
      </w:pPr>
    </w:p>
    <w:p w14:paraId="2EBDEB1D" w14:textId="77777777" w:rsidR="00D21C1C" w:rsidRDefault="00D21C1C" w:rsidP="005B3761">
      <w:pPr>
        <w:autoSpaceDE w:val="0"/>
        <w:autoSpaceDN w:val="0"/>
        <w:adjustRightInd w:val="0"/>
        <w:spacing w:after="0" w:line="240" w:lineRule="auto"/>
        <w:jc w:val="center"/>
        <w:rPr>
          <w:rFonts w:ascii="Arial" w:hAnsi="Arial" w:cs="Arial"/>
          <w:b/>
          <w:bCs/>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19"/>
      </w:tblGrid>
      <w:tr w:rsidR="000335BD" w:rsidRPr="00450B82" w14:paraId="3184211C" w14:textId="77777777" w:rsidTr="005B3761">
        <w:tc>
          <w:tcPr>
            <w:tcW w:w="4820" w:type="dxa"/>
          </w:tcPr>
          <w:p w14:paraId="20D60205" w14:textId="77777777" w:rsidR="007B3AB2" w:rsidRDefault="007B3AB2" w:rsidP="005B3761">
            <w:pPr>
              <w:autoSpaceDE w:val="0"/>
              <w:autoSpaceDN w:val="0"/>
              <w:adjustRightInd w:val="0"/>
              <w:jc w:val="center"/>
              <w:rPr>
                <w:rFonts w:ascii="Arial" w:hAnsi="Arial" w:cs="Arial"/>
                <w:b/>
                <w:bCs/>
              </w:rPr>
            </w:pPr>
          </w:p>
          <w:p w14:paraId="4300A0F3" w14:textId="00F70DB8" w:rsidR="000335BD" w:rsidRPr="00450B82" w:rsidRDefault="000335BD" w:rsidP="005B3761">
            <w:pPr>
              <w:autoSpaceDE w:val="0"/>
              <w:autoSpaceDN w:val="0"/>
              <w:adjustRightInd w:val="0"/>
              <w:jc w:val="center"/>
              <w:rPr>
                <w:rFonts w:ascii="Arial" w:hAnsi="Arial" w:cs="Arial"/>
                <w:b/>
                <w:bCs/>
              </w:rPr>
            </w:pPr>
            <w:r w:rsidRPr="00450B82">
              <w:rPr>
                <w:rFonts w:ascii="Arial" w:hAnsi="Arial" w:cs="Arial"/>
                <w:b/>
                <w:bCs/>
              </w:rPr>
              <w:t>Entrega</w:t>
            </w:r>
          </w:p>
          <w:p w14:paraId="3BC9BA4C" w14:textId="77777777" w:rsidR="000335BD" w:rsidRPr="00450B82" w:rsidRDefault="000335BD" w:rsidP="005B3761">
            <w:pPr>
              <w:autoSpaceDE w:val="0"/>
              <w:autoSpaceDN w:val="0"/>
              <w:adjustRightInd w:val="0"/>
              <w:jc w:val="center"/>
              <w:rPr>
                <w:rFonts w:ascii="Arial" w:hAnsi="Arial" w:cs="Arial"/>
                <w:b/>
                <w:bCs/>
              </w:rPr>
            </w:pPr>
          </w:p>
          <w:p w14:paraId="31E2FE1F" w14:textId="6FCC91FE" w:rsidR="000335BD" w:rsidRDefault="000335BD" w:rsidP="005B3761">
            <w:pPr>
              <w:autoSpaceDE w:val="0"/>
              <w:autoSpaceDN w:val="0"/>
              <w:adjustRightInd w:val="0"/>
              <w:jc w:val="center"/>
              <w:rPr>
                <w:rFonts w:ascii="Arial" w:hAnsi="Arial" w:cs="Arial"/>
                <w:b/>
                <w:bCs/>
              </w:rPr>
            </w:pPr>
          </w:p>
          <w:p w14:paraId="1609B995" w14:textId="77777777" w:rsidR="00FE2898" w:rsidRPr="00450B82" w:rsidRDefault="00FE2898" w:rsidP="005B3761">
            <w:pPr>
              <w:autoSpaceDE w:val="0"/>
              <w:autoSpaceDN w:val="0"/>
              <w:adjustRightInd w:val="0"/>
              <w:jc w:val="center"/>
              <w:rPr>
                <w:rFonts w:ascii="Arial" w:hAnsi="Arial" w:cs="Arial"/>
                <w:b/>
                <w:bCs/>
              </w:rPr>
            </w:pPr>
          </w:p>
          <w:p w14:paraId="6A203240" w14:textId="06DE1C09" w:rsidR="000335BD" w:rsidRPr="00450B82" w:rsidRDefault="000F7CBF" w:rsidP="005B3761">
            <w:pPr>
              <w:autoSpaceDE w:val="0"/>
              <w:autoSpaceDN w:val="0"/>
              <w:adjustRightInd w:val="0"/>
              <w:jc w:val="center"/>
              <w:rPr>
                <w:rFonts w:ascii="Arial" w:hAnsi="Arial" w:cs="Arial"/>
              </w:rPr>
            </w:pPr>
            <w:r w:rsidRPr="00450B82">
              <w:rPr>
                <w:rFonts w:ascii="Arial" w:hAnsi="Arial" w:cs="Arial"/>
              </w:rPr>
              <w:t>__________________________________</w:t>
            </w:r>
          </w:p>
        </w:tc>
        <w:tc>
          <w:tcPr>
            <w:tcW w:w="4819" w:type="dxa"/>
          </w:tcPr>
          <w:p w14:paraId="356E7DD3" w14:textId="77777777" w:rsidR="007B3AB2" w:rsidRDefault="007B3AB2" w:rsidP="005B3761">
            <w:pPr>
              <w:autoSpaceDE w:val="0"/>
              <w:autoSpaceDN w:val="0"/>
              <w:adjustRightInd w:val="0"/>
              <w:jc w:val="center"/>
              <w:rPr>
                <w:rFonts w:ascii="Arial" w:hAnsi="Arial" w:cs="Arial"/>
                <w:b/>
                <w:bCs/>
              </w:rPr>
            </w:pPr>
          </w:p>
          <w:p w14:paraId="100CD6DD" w14:textId="4D1839CE" w:rsidR="000335BD" w:rsidRPr="00450B82" w:rsidRDefault="000335BD" w:rsidP="005B3761">
            <w:pPr>
              <w:autoSpaceDE w:val="0"/>
              <w:autoSpaceDN w:val="0"/>
              <w:adjustRightInd w:val="0"/>
              <w:jc w:val="center"/>
              <w:rPr>
                <w:rFonts w:ascii="Arial" w:hAnsi="Arial" w:cs="Arial"/>
                <w:b/>
                <w:bCs/>
              </w:rPr>
            </w:pPr>
            <w:r w:rsidRPr="00450B82">
              <w:rPr>
                <w:rFonts w:ascii="Arial" w:hAnsi="Arial" w:cs="Arial"/>
                <w:b/>
                <w:bCs/>
              </w:rPr>
              <w:t>Recibe</w:t>
            </w:r>
          </w:p>
          <w:p w14:paraId="055A23DA" w14:textId="77777777" w:rsidR="000F7CBF" w:rsidRPr="00450B82" w:rsidRDefault="000F7CBF" w:rsidP="005B3761">
            <w:pPr>
              <w:autoSpaceDE w:val="0"/>
              <w:autoSpaceDN w:val="0"/>
              <w:adjustRightInd w:val="0"/>
              <w:jc w:val="center"/>
              <w:rPr>
                <w:rFonts w:ascii="Arial" w:hAnsi="Arial" w:cs="Arial"/>
                <w:b/>
                <w:bCs/>
              </w:rPr>
            </w:pPr>
          </w:p>
          <w:p w14:paraId="14A5087A" w14:textId="0E2149CC" w:rsidR="000F7CBF" w:rsidRDefault="000F7CBF" w:rsidP="005B3761">
            <w:pPr>
              <w:autoSpaceDE w:val="0"/>
              <w:autoSpaceDN w:val="0"/>
              <w:adjustRightInd w:val="0"/>
              <w:jc w:val="center"/>
              <w:rPr>
                <w:rFonts w:ascii="Arial" w:hAnsi="Arial" w:cs="Arial"/>
                <w:b/>
                <w:bCs/>
              </w:rPr>
            </w:pPr>
          </w:p>
          <w:p w14:paraId="2E18C138" w14:textId="77777777" w:rsidR="00FE2898" w:rsidRPr="00450B82" w:rsidRDefault="00FE2898" w:rsidP="005B3761">
            <w:pPr>
              <w:autoSpaceDE w:val="0"/>
              <w:autoSpaceDN w:val="0"/>
              <w:adjustRightInd w:val="0"/>
              <w:jc w:val="center"/>
              <w:rPr>
                <w:rFonts w:ascii="Arial" w:hAnsi="Arial" w:cs="Arial"/>
                <w:b/>
                <w:bCs/>
              </w:rPr>
            </w:pPr>
          </w:p>
          <w:p w14:paraId="7034B802" w14:textId="480D69B4" w:rsidR="000F7CBF" w:rsidRPr="00450B82" w:rsidRDefault="000F7CBF" w:rsidP="005B3761">
            <w:pPr>
              <w:autoSpaceDE w:val="0"/>
              <w:autoSpaceDN w:val="0"/>
              <w:adjustRightInd w:val="0"/>
              <w:jc w:val="center"/>
              <w:rPr>
                <w:rFonts w:ascii="Arial" w:hAnsi="Arial" w:cs="Arial"/>
                <w:b/>
                <w:bCs/>
              </w:rPr>
            </w:pPr>
            <w:r w:rsidRPr="00450B82">
              <w:rPr>
                <w:rFonts w:ascii="Arial" w:hAnsi="Arial" w:cs="Arial"/>
              </w:rPr>
              <w:t>__________________________________</w:t>
            </w:r>
          </w:p>
        </w:tc>
      </w:tr>
      <w:tr w:rsidR="000335BD" w:rsidRPr="00450B82" w14:paraId="2C02C1EF" w14:textId="77777777" w:rsidTr="005B3761">
        <w:trPr>
          <w:trHeight w:val="383"/>
        </w:trPr>
        <w:tc>
          <w:tcPr>
            <w:tcW w:w="4820" w:type="dxa"/>
          </w:tcPr>
          <w:p w14:paraId="3D714C0B" w14:textId="483C2F7D" w:rsidR="000335BD" w:rsidRPr="00450B82" w:rsidRDefault="000335BD" w:rsidP="005B3761">
            <w:pPr>
              <w:autoSpaceDE w:val="0"/>
              <w:autoSpaceDN w:val="0"/>
              <w:adjustRightInd w:val="0"/>
              <w:jc w:val="center"/>
              <w:rPr>
                <w:rFonts w:ascii="Arial" w:hAnsi="Arial" w:cs="Arial"/>
              </w:rPr>
            </w:pPr>
            <w:r w:rsidRPr="00450B82">
              <w:rPr>
                <w:rFonts w:ascii="Arial" w:hAnsi="Arial" w:cs="Arial"/>
              </w:rPr>
              <w:t>(</w:t>
            </w:r>
            <w:r w:rsidR="00F33FD5">
              <w:rPr>
                <w:rFonts w:ascii="Arial" w:hAnsi="Arial" w:cs="Arial"/>
                <w:b/>
                <w:bCs/>
              </w:rPr>
              <w:t>8</w:t>
            </w:r>
            <w:r w:rsidRPr="00450B82">
              <w:rPr>
                <w:rFonts w:ascii="Arial" w:hAnsi="Arial" w:cs="Arial"/>
              </w:rPr>
              <w:t>)</w:t>
            </w:r>
          </w:p>
        </w:tc>
        <w:tc>
          <w:tcPr>
            <w:tcW w:w="4819" w:type="dxa"/>
          </w:tcPr>
          <w:p w14:paraId="3E7F12D8" w14:textId="7F3D2273" w:rsidR="000335BD" w:rsidRPr="00450B82" w:rsidRDefault="000335BD" w:rsidP="005B3761">
            <w:pPr>
              <w:autoSpaceDE w:val="0"/>
              <w:autoSpaceDN w:val="0"/>
              <w:adjustRightInd w:val="0"/>
              <w:jc w:val="center"/>
              <w:rPr>
                <w:rFonts w:ascii="Arial" w:hAnsi="Arial" w:cs="Arial"/>
              </w:rPr>
            </w:pPr>
            <w:r w:rsidRPr="00450B82">
              <w:rPr>
                <w:rFonts w:ascii="Arial" w:hAnsi="Arial" w:cs="Arial"/>
              </w:rPr>
              <w:t>(</w:t>
            </w:r>
            <w:r w:rsidR="00F33FD5">
              <w:rPr>
                <w:rFonts w:ascii="Arial" w:hAnsi="Arial" w:cs="Arial"/>
                <w:b/>
                <w:bCs/>
              </w:rPr>
              <w:t>15</w:t>
            </w:r>
            <w:r w:rsidRPr="00450B82">
              <w:rPr>
                <w:rFonts w:ascii="Arial" w:hAnsi="Arial" w:cs="Arial"/>
              </w:rPr>
              <w:t>)</w:t>
            </w:r>
          </w:p>
        </w:tc>
      </w:tr>
    </w:tbl>
    <w:p w14:paraId="212D8AC3" w14:textId="5F496B58" w:rsidR="00373B19" w:rsidRDefault="00373B19" w:rsidP="005B3761">
      <w:pPr>
        <w:pStyle w:val="Sinespaciado"/>
      </w:pPr>
    </w:p>
    <w:p w14:paraId="47CAC7ED" w14:textId="77777777" w:rsidR="007B3AB2" w:rsidRDefault="007B3AB2" w:rsidP="005B3761">
      <w:pPr>
        <w:pStyle w:val="Sinespaciado"/>
      </w:pPr>
    </w:p>
    <w:p w14:paraId="1EA7F672" w14:textId="77777777" w:rsidR="00373B19" w:rsidRDefault="00373B19" w:rsidP="005B3761">
      <w:pPr>
        <w:pStyle w:val="Sinespaciado"/>
      </w:pPr>
    </w:p>
    <w:p w14:paraId="25906F8E" w14:textId="77777777" w:rsidR="00373B19" w:rsidRPr="00FF14E3" w:rsidRDefault="00373B19" w:rsidP="008A362E">
      <w:pPr>
        <w:shd w:val="clear" w:color="auto" w:fill="FFD966" w:themeFill="accent4" w:themeFillTint="99"/>
        <w:autoSpaceDE w:val="0"/>
        <w:autoSpaceDN w:val="0"/>
        <w:adjustRightInd w:val="0"/>
        <w:spacing w:after="0" w:line="240" w:lineRule="auto"/>
        <w:jc w:val="center"/>
        <w:rPr>
          <w:rFonts w:ascii="Arial" w:hAnsi="Arial" w:cs="Arial"/>
          <w:b/>
          <w:bCs/>
          <w:i/>
          <w:iCs/>
          <w:sz w:val="20"/>
          <w:szCs w:val="20"/>
          <w:u w:val="single"/>
        </w:rPr>
      </w:pPr>
      <w:r w:rsidRPr="00FF14E3">
        <w:rPr>
          <w:rFonts w:ascii="Arial" w:hAnsi="Arial" w:cs="Arial"/>
          <w:b/>
          <w:bCs/>
          <w:i/>
          <w:iCs/>
          <w:sz w:val="20"/>
          <w:szCs w:val="20"/>
          <w:u w:val="single"/>
        </w:rPr>
        <w:t>ESTA SECCIÓN SOLO APLICA A CONSEJEROS (AS) Y SECRETARIOS (AS)</w:t>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19"/>
      </w:tblGrid>
      <w:tr w:rsidR="000335BD" w:rsidRPr="00450B82" w14:paraId="3A8ED5F8" w14:textId="77777777" w:rsidTr="008A362E">
        <w:tc>
          <w:tcPr>
            <w:tcW w:w="4820" w:type="dxa"/>
            <w:shd w:val="clear" w:color="auto" w:fill="FFD966" w:themeFill="accent4" w:themeFillTint="99"/>
          </w:tcPr>
          <w:p w14:paraId="34321B08" w14:textId="77777777" w:rsidR="000335BD" w:rsidRPr="00450B82" w:rsidRDefault="000335BD" w:rsidP="008A362E">
            <w:pPr>
              <w:shd w:val="clear" w:color="auto" w:fill="FFD966" w:themeFill="accent4" w:themeFillTint="99"/>
              <w:autoSpaceDE w:val="0"/>
              <w:autoSpaceDN w:val="0"/>
              <w:adjustRightInd w:val="0"/>
              <w:jc w:val="center"/>
              <w:rPr>
                <w:rFonts w:ascii="Arial" w:hAnsi="Arial" w:cs="Arial"/>
                <w:b/>
                <w:bCs/>
              </w:rPr>
            </w:pPr>
            <w:r w:rsidRPr="00450B82">
              <w:rPr>
                <w:rFonts w:ascii="Arial" w:hAnsi="Arial" w:cs="Arial"/>
                <w:b/>
                <w:bCs/>
              </w:rPr>
              <w:t>Designado para proporcionar información</w:t>
            </w:r>
          </w:p>
          <w:p w14:paraId="22328CFE" w14:textId="06B95E55" w:rsidR="000335BD" w:rsidRDefault="000335BD" w:rsidP="008A362E">
            <w:pPr>
              <w:shd w:val="clear" w:color="auto" w:fill="FFD966" w:themeFill="accent4" w:themeFillTint="99"/>
              <w:autoSpaceDE w:val="0"/>
              <w:autoSpaceDN w:val="0"/>
              <w:adjustRightInd w:val="0"/>
              <w:jc w:val="center"/>
              <w:rPr>
                <w:rFonts w:ascii="Arial" w:hAnsi="Arial" w:cs="Arial"/>
                <w:b/>
                <w:bCs/>
              </w:rPr>
            </w:pPr>
          </w:p>
          <w:p w14:paraId="1064A651" w14:textId="77777777" w:rsidR="00FE2898" w:rsidRPr="00450B82" w:rsidRDefault="00FE2898" w:rsidP="008A362E">
            <w:pPr>
              <w:shd w:val="clear" w:color="auto" w:fill="FFD966" w:themeFill="accent4" w:themeFillTint="99"/>
              <w:autoSpaceDE w:val="0"/>
              <w:autoSpaceDN w:val="0"/>
              <w:adjustRightInd w:val="0"/>
              <w:jc w:val="center"/>
              <w:rPr>
                <w:rFonts w:ascii="Arial" w:hAnsi="Arial" w:cs="Arial"/>
                <w:b/>
                <w:bCs/>
              </w:rPr>
            </w:pPr>
          </w:p>
          <w:p w14:paraId="28CB758F" w14:textId="77777777" w:rsidR="000335BD" w:rsidRPr="00450B82" w:rsidRDefault="000335BD" w:rsidP="008A362E">
            <w:pPr>
              <w:shd w:val="clear" w:color="auto" w:fill="FFD966" w:themeFill="accent4" w:themeFillTint="99"/>
              <w:autoSpaceDE w:val="0"/>
              <w:autoSpaceDN w:val="0"/>
              <w:adjustRightInd w:val="0"/>
              <w:jc w:val="center"/>
              <w:rPr>
                <w:rFonts w:ascii="Arial" w:hAnsi="Arial" w:cs="Arial"/>
                <w:b/>
                <w:bCs/>
              </w:rPr>
            </w:pPr>
          </w:p>
          <w:p w14:paraId="58B45613" w14:textId="27FD734C" w:rsidR="000335BD" w:rsidRPr="00450B82" w:rsidRDefault="000F7CBF" w:rsidP="008A362E">
            <w:pPr>
              <w:shd w:val="clear" w:color="auto" w:fill="FFD966" w:themeFill="accent4" w:themeFillTint="99"/>
              <w:autoSpaceDE w:val="0"/>
              <w:autoSpaceDN w:val="0"/>
              <w:adjustRightInd w:val="0"/>
              <w:jc w:val="center"/>
              <w:rPr>
                <w:rFonts w:ascii="Arial" w:hAnsi="Arial" w:cs="Arial"/>
                <w:b/>
                <w:bCs/>
              </w:rPr>
            </w:pPr>
            <w:r w:rsidRPr="00450B82">
              <w:rPr>
                <w:rFonts w:ascii="Arial" w:hAnsi="Arial" w:cs="Arial"/>
              </w:rPr>
              <w:t>__________________________________</w:t>
            </w:r>
          </w:p>
        </w:tc>
        <w:tc>
          <w:tcPr>
            <w:tcW w:w="4819" w:type="dxa"/>
            <w:shd w:val="clear" w:color="auto" w:fill="FFD966" w:themeFill="accent4" w:themeFillTint="99"/>
          </w:tcPr>
          <w:p w14:paraId="4CDC5C5F" w14:textId="77777777" w:rsidR="000335BD" w:rsidRPr="00450B82" w:rsidRDefault="000335BD" w:rsidP="008A362E">
            <w:pPr>
              <w:shd w:val="clear" w:color="auto" w:fill="FFD966" w:themeFill="accent4" w:themeFillTint="99"/>
              <w:autoSpaceDE w:val="0"/>
              <w:autoSpaceDN w:val="0"/>
              <w:adjustRightInd w:val="0"/>
              <w:jc w:val="center"/>
              <w:rPr>
                <w:rFonts w:ascii="Arial" w:hAnsi="Arial" w:cs="Arial"/>
                <w:b/>
                <w:bCs/>
              </w:rPr>
            </w:pPr>
            <w:r w:rsidRPr="00450B82">
              <w:rPr>
                <w:rFonts w:ascii="Arial" w:hAnsi="Arial" w:cs="Arial"/>
                <w:b/>
                <w:bCs/>
              </w:rPr>
              <w:t>Designado para proporcionar información</w:t>
            </w:r>
          </w:p>
          <w:p w14:paraId="28646E81" w14:textId="004D3730" w:rsidR="000F7CBF" w:rsidRDefault="000F7CBF" w:rsidP="008A362E">
            <w:pPr>
              <w:shd w:val="clear" w:color="auto" w:fill="FFD966" w:themeFill="accent4" w:themeFillTint="99"/>
              <w:autoSpaceDE w:val="0"/>
              <w:autoSpaceDN w:val="0"/>
              <w:adjustRightInd w:val="0"/>
              <w:jc w:val="center"/>
              <w:rPr>
                <w:rFonts w:ascii="Arial" w:hAnsi="Arial" w:cs="Arial"/>
                <w:b/>
                <w:bCs/>
              </w:rPr>
            </w:pPr>
          </w:p>
          <w:p w14:paraId="2D4AE409" w14:textId="77777777" w:rsidR="00FE2898" w:rsidRPr="00450B82" w:rsidRDefault="00FE2898" w:rsidP="008A362E">
            <w:pPr>
              <w:shd w:val="clear" w:color="auto" w:fill="FFD966" w:themeFill="accent4" w:themeFillTint="99"/>
              <w:autoSpaceDE w:val="0"/>
              <w:autoSpaceDN w:val="0"/>
              <w:adjustRightInd w:val="0"/>
              <w:jc w:val="center"/>
              <w:rPr>
                <w:rFonts w:ascii="Arial" w:hAnsi="Arial" w:cs="Arial"/>
                <w:b/>
                <w:bCs/>
              </w:rPr>
            </w:pPr>
          </w:p>
          <w:p w14:paraId="27E2BFEA" w14:textId="77777777" w:rsidR="000F7CBF" w:rsidRPr="00450B82" w:rsidRDefault="000F7CBF" w:rsidP="008A362E">
            <w:pPr>
              <w:shd w:val="clear" w:color="auto" w:fill="FFD966" w:themeFill="accent4" w:themeFillTint="99"/>
              <w:autoSpaceDE w:val="0"/>
              <w:autoSpaceDN w:val="0"/>
              <w:adjustRightInd w:val="0"/>
              <w:jc w:val="center"/>
              <w:rPr>
                <w:rFonts w:ascii="Arial" w:hAnsi="Arial" w:cs="Arial"/>
                <w:b/>
                <w:bCs/>
              </w:rPr>
            </w:pPr>
          </w:p>
          <w:p w14:paraId="19570606" w14:textId="34F0FE51" w:rsidR="000F7CBF" w:rsidRPr="00450B82" w:rsidRDefault="000F7CBF" w:rsidP="008A362E">
            <w:pPr>
              <w:shd w:val="clear" w:color="auto" w:fill="FFD966" w:themeFill="accent4" w:themeFillTint="99"/>
              <w:autoSpaceDE w:val="0"/>
              <w:autoSpaceDN w:val="0"/>
              <w:adjustRightInd w:val="0"/>
              <w:jc w:val="center"/>
              <w:rPr>
                <w:rFonts w:ascii="Arial" w:hAnsi="Arial" w:cs="Arial"/>
                <w:b/>
                <w:bCs/>
              </w:rPr>
            </w:pPr>
            <w:r w:rsidRPr="00450B82">
              <w:rPr>
                <w:rFonts w:ascii="Arial" w:hAnsi="Arial" w:cs="Arial"/>
              </w:rPr>
              <w:t>__________________________________</w:t>
            </w:r>
          </w:p>
        </w:tc>
      </w:tr>
      <w:tr w:rsidR="000335BD" w:rsidRPr="00450B82" w14:paraId="668F79F0" w14:textId="77777777" w:rsidTr="008A362E">
        <w:tc>
          <w:tcPr>
            <w:tcW w:w="4820" w:type="dxa"/>
            <w:shd w:val="clear" w:color="auto" w:fill="FFD966" w:themeFill="accent4" w:themeFillTint="99"/>
          </w:tcPr>
          <w:p w14:paraId="7260B593" w14:textId="4715A9CF" w:rsidR="000335BD" w:rsidRPr="00FE2898" w:rsidRDefault="000335BD" w:rsidP="008A362E">
            <w:pPr>
              <w:shd w:val="clear" w:color="auto" w:fill="FFD966" w:themeFill="accent4" w:themeFillTint="99"/>
              <w:autoSpaceDE w:val="0"/>
              <w:autoSpaceDN w:val="0"/>
              <w:adjustRightInd w:val="0"/>
              <w:jc w:val="center"/>
              <w:rPr>
                <w:rFonts w:ascii="Arial" w:hAnsi="Arial" w:cs="Arial"/>
                <w:b/>
                <w:bCs/>
              </w:rPr>
            </w:pPr>
            <w:r w:rsidRPr="00FE2898">
              <w:rPr>
                <w:rFonts w:ascii="Arial" w:hAnsi="Arial" w:cs="Arial"/>
                <w:b/>
                <w:bCs/>
              </w:rPr>
              <w:t>(</w:t>
            </w:r>
            <w:r w:rsidR="00F33FD5" w:rsidRPr="00FE2898">
              <w:rPr>
                <w:rFonts w:ascii="Arial" w:hAnsi="Arial" w:cs="Arial"/>
                <w:b/>
                <w:bCs/>
              </w:rPr>
              <w:t>33</w:t>
            </w:r>
            <w:r w:rsidRPr="00FE2898">
              <w:rPr>
                <w:rFonts w:ascii="Arial" w:hAnsi="Arial" w:cs="Arial"/>
                <w:b/>
                <w:bCs/>
              </w:rPr>
              <w:t>)</w:t>
            </w:r>
          </w:p>
        </w:tc>
        <w:tc>
          <w:tcPr>
            <w:tcW w:w="4819" w:type="dxa"/>
            <w:shd w:val="clear" w:color="auto" w:fill="FFD966" w:themeFill="accent4" w:themeFillTint="99"/>
          </w:tcPr>
          <w:p w14:paraId="0322BBE9" w14:textId="7E2052D1" w:rsidR="000335BD" w:rsidRPr="00FE2898" w:rsidRDefault="000335BD" w:rsidP="008A362E">
            <w:pPr>
              <w:shd w:val="clear" w:color="auto" w:fill="FFD966" w:themeFill="accent4" w:themeFillTint="99"/>
              <w:autoSpaceDE w:val="0"/>
              <w:autoSpaceDN w:val="0"/>
              <w:adjustRightInd w:val="0"/>
              <w:jc w:val="center"/>
              <w:rPr>
                <w:rFonts w:ascii="Arial" w:hAnsi="Arial" w:cs="Arial"/>
                <w:b/>
                <w:bCs/>
              </w:rPr>
            </w:pPr>
            <w:r w:rsidRPr="00FE2898">
              <w:rPr>
                <w:rFonts w:ascii="Arial" w:hAnsi="Arial" w:cs="Arial"/>
                <w:b/>
                <w:bCs/>
              </w:rPr>
              <w:t>(</w:t>
            </w:r>
            <w:r w:rsidR="00F33FD5" w:rsidRPr="00FE2898">
              <w:rPr>
                <w:rFonts w:ascii="Arial" w:hAnsi="Arial" w:cs="Arial"/>
                <w:b/>
                <w:bCs/>
              </w:rPr>
              <w:t>34</w:t>
            </w:r>
            <w:r w:rsidRPr="00FE2898">
              <w:rPr>
                <w:rFonts w:ascii="Arial" w:hAnsi="Arial" w:cs="Arial"/>
                <w:b/>
                <w:bCs/>
              </w:rPr>
              <w:t>)</w:t>
            </w:r>
          </w:p>
        </w:tc>
      </w:tr>
    </w:tbl>
    <w:p w14:paraId="264D2C96" w14:textId="77777777" w:rsidR="00BA3D1D" w:rsidRDefault="00BA3D1D" w:rsidP="005B3761">
      <w:pPr>
        <w:autoSpaceDE w:val="0"/>
        <w:autoSpaceDN w:val="0"/>
        <w:adjustRightInd w:val="0"/>
        <w:spacing w:after="0" w:line="240" w:lineRule="auto"/>
        <w:jc w:val="center"/>
        <w:rPr>
          <w:rFonts w:ascii="Arial" w:hAnsi="Arial" w:cs="Arial"/>
          <w:b/>
          <w:bCs/>
        </w:rPr>
      </w:pPr>
    </w:p>
    <w:p w14:paraId="1397B448" w14:textId="77777777" w:rsidR="00BA3D1D" w:rsidRDefault="00BA3D1D" w:rsidP="005B3761">
      <w:pPr>
        <w:autoSpaceDE w:val="0"/>
        <w:autoSpaceDN w:val="0"/>
        <w:adjustRightInd w:val="0"/>
        <w:spacing w:after="0" w:line="240" w:lineRule="auto"/>
        <w:jc w:val="center"/>
        <w:rPr>
          <w:rFonts w:ascii="Arial" w:hAnsi="Arial" w:cs="Arial"/>
          <w:b/>
          <w:bCs/>
        </w:rPr>
      </w:pPr>
    </w:p>
    <w:p w14:paraId="199080CC" w14:textId="38FB94E2" w:rsidR="005B3761" w:rsidRPr="00BF763F" w:rsidRDefault="005B3761" w:rsidP="005B3761">
      <w:pPr>
        <w:autoSpaceDE w:val="0"/>
        <w:autoSpaceDN w:val="0"/>
        <w:adjustRightInd w:val="0"/>
        <w:spacing w:after="0" w:line="240" w:lineRule="auto"/>
        <w:jc w:val="center"/>
        <w:rPr>
          <w:rFonts w:ascii="Arial" w:hAnsi="Arial" w:cs="Arial"/>
          <w:b/>
          <w:bCs/>
        </w:rPr>
      </w:pPr>
      <w:r w:rsidRPr="00BF763F">
        <w:rPr>
          <w:rFonts w:ascii="Arial" w:hAnsi="Arial" w:cs="Arial"/>
          <w:b/>
          <w:bCs/>
        </w:rPr>
        <w:t xml:space="preserve">Representante de la </w:t>
      </w:r>
      <w:r w:rsidR="00FA6E91">
        <w:rPr>
          <w:rFonts w:ascii="Arial" w:hAnsi="Arial" w:cs="Arial"/>
          <w:b/>
          <w:bCs/>
        </w:rPr>
        <w:t>C</w:t>
      </w:r>
      <w:r w:rsidRPr="00BF763F">
        <w:rPr>
          <w:rFonts w:ascii="Arial" w:hAnsi="Arial" w:cs="Arial"/>
          <w:b/>
          <w:bCs/>
        </w:rPr>
        <w:t xml:space="preserve">ontraloría </w:t>
      </w:r>
      <w:r w:rsidR="00FA6E91">
        <w:rPr>
          <w:rFonts w:ascii="Arial" w:hAnsi="Arial" w:cs="Arial"/>
          <w:b/>
          <w:bCs/>
        </w:rPr>
        <w:t>I</w:t>
      </w:r>
      <w:r w:rsidRPr="00BF763F">
        <w:rPr>
          <w:rFonts w:ascii="Arial" w:hAnsi="Arial" w:cs="Arial"/>
          <w:b/>
          <w:bCs/>
        </w:rPr>
        <w:t>nterna del IECM</w:t>
      </w:r>
    </w:p>
    <w:p w14:paraId="57A9D58B" w14:textId="55E19ED0" w:rsidR="005B3761" w:rsidRDefault="005B3761" w:rsidP="005B3761">
      <w:pPr>
        <w:autoSpaceDE w:val="0"/>
        <w:autoSpaceDN w:val="0"/>
        <w:adjustRightInd w:val="0"/>
        <w:spacing w:after="0" w:line="240" w:lineRule="auto"/>
        <w:jc w:val="center"/>
        <w:rPr>
          <w:rFonts w:ascii="Arial" w:hAnsi="Arial" w:cs="Arial"/>
        </w:rPr>
      </w:pPr>
    </w:p>
    <w:p w14:paraId="1562F461" w14:textId="77777777" w:rsidR="008749F3" w:rsidRDefault="008749F3" w:rsidP="005B3761">
      <w:pPr>
        <w:autoSpaceDE w:val="0"/>
        <w:autoSpaceDN w:val="0"/>
        <w:adjustRightInd w:val="0"/>
        <w:spacing w:after="0" w:line="240" w:lineRule="auto"/>
        <w:jc w:val="center"/>
        <w:rPr>
          <w:rFonts w:ascii="Arial" w:hAnsi="Arial" w:cs="Arial"/>
        </w:rPr>
      </w:pPr>
    </w:p>
    <w:p w14:paraId="15B91E45" w14:textId="423FEE15" w:rsidR="005B3761" w:rsidRDefault="005B3761" w:rsidP="005B3761">
      <w:pPr>
        <w:autoSpaceDE w:val="0"/>
        <w:autoSpaceDN w:val="0"/>
        <w:adjustRightInd w:val="0"/>
        <w:spacing w:after="0" w:line="240" w:lineRule="auto"/>
        <w:jc w:val="center"/>
        <w:rPr>
          <w:rFonts w:ascii="Arial" w:hAnsi="Arial" w:cs="Arial"/>
        </w:rPr>
      </w:pPr>
    </w:p>
    <w:p w14:paraId="299D6882" w14:textId="77777777" w:rsidR="002F296A" w:rsidRPr="00450B82" w:rsidRDefault="002F296A" w:rsidP="005B3761">
      <w:pPr>
        <w:autoSpaceDE w:val="0"/>
        <w:autoSpaceDN w:val="0"/>
        <w:adjustRightInd w:val="0"/>
        <w:spacing w:after="0" w:line="240" w:lineRule="auto"/>
        <w:jc w:val="center"/>
        <w:rPr>
          <w:rFonts w:ascii="Arial" w:hAnsi="Arial" w:cs="Arial"/>
        </w:rPr>
      </w:pPr>
    </w:p>
    <w:p w14:paraId="2972219F" w14:textId="77777777" w:rsidR="005B3761" w:rsidRPr="00450B82" w:rsidRDefault="005B3761" w:rsidP="005B3761">
      <w:pPr>
        <w:autoSpaceDE w:val="0"/>
        <w:autoSpaceDN w:val="0"/>
        <w:adjustRightInd w:val="0"/>
        <w:spacing w:after="0" w:line="240" w:lineRule="auto"/>
        <w:jc w:val="center"/>
        <w:rPr>
          <w:rFonts w:ascii="Arial" w:hAnsi="Arial" w:cs="Arial"/>
        </w:rPr>
      </w:pPr>
      <w:r w:rsidRPr="00450B82">
        <w:rPr>
          <w:rFonts w:ascii="Arial" w:hAnsi="Arial" w:cs="Arial"/>
        </w:rPr>
        <w:t>____________________________________</w:t>
      </w:r>
    </w:p>
    <w:p w14:paraId="1A80885C" w14:textId="77777777" w:rsidR="005B3761" w:rsidRPr="005F1302" w:rsidRDefault="005B3761" w:rsidP="005B3761">
      <w:pPr>
        <w:autoSpaceDE w:val="0"/>
        <w:autoSpaceDN w:val="0"/>
        <w:adjustRightInd w:val="0"/>
        <w:spacing w:after="0" w:line="240" w:lineRule="auto"/>
        <w:jc w:val="center"/>
        <w:rPr>
          <w:rFonts w:ascii="Arial" w:hAnsi="Arial" w:cs="Arial"/>
          <w:b/>
          <w:bCs/>
        </w:rPr>
      </w:pPr>
      <w:r w:rsidRPr="005F1302">
        <w:rPr>
          <w:rFonts w:ascii="Arial" w:hAnsi="Arial" w:cs="Arial"/>
          <w:b/>
          <w:bCs/>
        </w:rPr>
        <w:lastRenderedPageBreak/>
        <w:t>(29)</w:t>
      </w:r>
    </w:p>
    <w:p w14:paraId="4E54781B" w14:textId="0693B063" w:rsidR="005B3761" w:rsidRDefault="005B3761" w:rsidP="005B3761">
      <w:pPr>
        <w:spacing w:after="0" w:line="240" w:lineRule="auto"/>
      </w:pPr>
    </w:p>
    <w:p w14:paraId="6AE27AB6" w14:textId="16BF04A4" w:rsidR="002A3F10" w:rsidRDefault="002A3F10" w:rsidP="005B3761">
      <w:pPr>
        <w:spacing w:after="0" w:line="240" w:lineRule="auto"/>
      </w:pPr>
    </w:p>
    <w:p w14:paraId="4C196BB5" w14:textId="77777777" w:rsidR="007B3AB2" w:rsidRDefault="007B3AB2" w:rsidP="005B3761">
      <w:pPr>
        <w:spacing w:after="0" w:line="240" w:lineRule="auto"/>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19"/>
      </w:tblGrid>
      <w:tr w:rsidR="00373B19" w:rsidRPr="00450B82" w14:paraId="1FA0286B" w14:textId="77777777" w:rsidTr="005B3761">
        <w:tc>
          <w:tcPr>
            <w:tcW w:w="9639" w:type="dxa"/>
            <w:gridSpan w:val="2"/>
          </w:tcPr>
          <w:p w14:paraId="58E3361F" w14:textId="2CA64756" w:rsidR="00373B19" w:rsidRPr="00373B19" w:rsidRDefault="00373B19" w:rsidP="005B3761">
            <w:pPr>
              <w:autoSpaceDE w:val="0"/>
              <w:autoSpaceDN w:val="0"/>
              <w:adjustRightInd w:val="0"/>
              <w:jc w:val="center"/>
              <w:rPr>
                <w:rFonts w:ascii="Arial" w:hAnsi="Arial" w:cs="Arial"/>
                <w:b/>
                <w:bCs/>
              </w:rPr>
            </w:pPr>
            <w:r w:rsidRPr="00FF1B6B">
              <w:rPr>
                <w:rFonts w:ascii="Arial" w:hAnsi="Arial" w:cs="Arial"/>
                <w:b/>
                <w:bCs/>
              </w:rPr>
              <w:t>Testigo</w:t>
            </w:r>
            <w:r>
              <w:rPr>
                <w:rFonts w:ascii="Arial" w:hAnsi="Arial" w:cs="Arial"/>
                <w:b/>
                <w:bCs/>
              </w:rPr>
              <w:t>s</w:t>
            </w:r>
          </w:p>
        </w:tc>
      </w:tr>
      <w:tr w:rsidR="000335BD" w:rsidRPr="00450B82" w14:paraId="72202DB3" w14:textId="77777777" w:rsidTr="005B3761">
        <w:tc>
          <w:tcPr>
            <w:tcW w:w="4820" w:type="dxa"/>
          </w:tcPr>
          <w:p w14:paraId="5B063697" w14:textId="77777777" w:rsidR="000F7CBF" w:rsidRPr="00450B82" w:rsidRDefault="000F7CBF" w:rsidP="005B3761">
            <w:pPr>
              <w:autoSpaceDE w:val="0"/>
              <w:autoSpaceDN w:val="0"/>
              <w:adjustRightInd w:val="0"/>
              <w:jc w:val="center"/>
              <w:rPr>
                <w:rFonts w:ascii="Arial" w:hAnsi="Arial" w:cs="Arial"/>
              </w:rPr>
            </w:pPr>
          </w:p>
          <w:p w14:paraId="1571B8FB" w14:textId="020B7282" w:rsidR="000F7CBF" w:rsidRDefault="000F7CBF" w:rsidP="005B3761">
            <w:pPr>
              <w:autoSpaceDE w:val="0"/>
              <w:autoSpaceDN w:val="0"/>
              <w:adjustRightInd w:val="0"/>
              <w:jc w:val="center"/>
              <w:rPr>
                <w:rFonts w:ascii="Arial" w:hAnsi="Arial" w:cs="Arial"/>
              </w:rPr>
            </w:pPr>
          </w:p>
          <w:p w14:paraId="0C34848D" w14:textId="77777777" w:rsidR="00373B19" w:rsidRPr="00450B82" w:rsidRDefault="00373B19" w:rsidP="005B3761">
            <w:pPr>
              <w:autoSpaceDE w:val="0"/>
              <w:autoSpaceDN w:val="0"/>
              <w:adjustRightInd w:val="0"/>
              <w:jc w:val="center"/>
              <w:rPr>
                <w:rFonts w:ascii="Arial" w:hAnsi="Arial" w:cs="Arial"/>
              </w:rPr>
            </w:pPr>
          </w:p>
          <w:p w14:paraId="6398E7A3" w14:textId="4FF374F2" w:rsidR="000F7CBF" w:rsidRPr="00450B82" w:rsidRDefault="000F7CBF" w:rsidP="005B3761">
            <w:pPr>
              <w:autoSpaceDE w:val="0"/>
              <w:autoSpaceDN w:val="0"/>
              <w:adjustRightInd w:val="0"/>
              <w:jc w:val="center"/>
              <w:rPr>
                <w:rFonts w:ascii="Arial" w:hAnsi="Arial" w:cs="Arial"/>
              </w:rPr>
            </w:pPr>
            <w:r w:rsidRPr="00450B82">
              <w:rPr>
                <w:rFonts w:ascii="Arial" w:hAnsi="Arial" w:cs="Arial"/>
              </w:rPr>
              <w:t>_________________________________</w:t>
            </w:r>
          </w:p>
        </w:tc>
        <w:tc>
          <w:tcPr>
            <w:tcW w:w="4819" w:type="dxa"/>
          </w:tcPr>
          <w:p w14:paraId="420774B1" w14:textId="77777777" w:rsidR="000F7CBF" w:rsidRPr="00450B82" w:rsidRDefault="000F7CBF" w:rsidP="005B3761">
            <w:pPr>
              <w:autoSpaceDE w:val="0"/>
              <w:autoSpaceDN w:val="0"/>
              <w:adjustRightInd w:val="0"/>
              <w:jc w:val="center"/>
              <w:rPr>
                <w:rFonts w:ascii="Arial" w:hAnsi="Arial" w:cs="Arial"/>
              </w:rPr>
            </w:pPr>
          </w:p>
          <w:p w14:paraId="333B407A" w14:textId="55CDC5DA" w:rsidR="000F7CBF" w:rsidRDefault="000F7CBF" w:rsidP="005B3761">
            <w:pPr>
              <w:autoSpaceDE w:val="0"/>
              <w:autoSpaceDN w:val="0"/>
              <w:adjustRightInd w:val="0"/>
              <w:jc w:val="center"/>
              <w:rPr>
                <w:rFonts w:ascii="Arial" w:hAnsi="Arial" w:cs="Arial"/>
              </w:rPr>
            </w:pPr>
          </w:p>
          <w:p w14:paraId="522C289B" w14:textId="77777777" w:rsidR="00373B19" w:rsidRPr="00450B82" w:rsidRDefault="00373B19" w:rsidP="005B3761">
            <w:pPr>
              <w:autoSpaceDE w:val="0"/>
              <w:autoSpaceDN w:val="0"/>
              <w:adjustRightInd w:val="0"/>
              <w:jc w:val="center"/>
              <w:rPr>
                <w:rFonts w:ascii="Arial" w:hAnsi="Arial" w:cs="Arial"/>
              </w:rPr>
            </w:pPr>
          </w:p>
          <w:p w14:paraId="7BFB48AE" w14:textId="584C95ED" w:rsidR="000F7CBF" w:rsidRPr="00450B82" w:rsidRDefault="000F7CBF" w:rsidP="005B3761">
            <w:pPr>
              <w:autoSpaceDE w:val="0"/>
              <w:autoSpaceDN w:val="0"/>
              <w:adjustRightInd w:val="0"/>
              <w:jc w:val="center"/>
              <w:rPr>
                <w:rFonts w:ascii="Arial" w:hAnsi="Arial" w:cs="Arial"/>
              </w:rPr>
            </w:pPr>
            <w:r w:rsidRPr="00450B82">
              <w:rPr>
                <w:rFonts w:ascii="Arial" w:hAnsi="Arial" w:cs="Arial"/>
              </w:rPr>
              <w:t>__________________________________</w:t>
            </w:r>
          </w:p>
        </w:tc>
      </w:tr>
      <w:tr w:rsidR="000F7CBF" w:rsidRPr="00450B82" w14:paraId="318DA1B6" w14:textId="77777777" w:rsidTr="005B3761">
        <w:tc>
          <w:tcPr>
            <w:tcW w:w="4820" w:type="dxa"/>
          </w:tcPr>
          <w:p w14:paraId="29C0E90E" w14:textId="23F0070A" w:rsidR="000F7CBF" w:rsidRPr="00FE2898" w:rsidRDefault="000F7CBF" w:rsidP="005B3761">
            <w:pPr>
              <w:autoSpaceDE w:val="0"/>
              <w:autoSpaceDN w:val="0"/>
              <w:adjustRightInd w:val="0"/>
              <w:jc w:val="center"/>
              <w:rPr>
                <w:rFonts w:ascii="Arial" w:hAnsi="Arial" w:cs="Arial"/>
                <w:b/>
                <w:bCs/>
              </w:rPr>
            </w:pPr>
            <w:r w:rsidRPr="00FE2898">
              <w:rPr>
                <w:rFonts w:ascii="Arial" w:hAnsi="Arial" w:cs="Arial"/>
                <w:b/>
                <w:bCs/>
              </w:rPr>
              <w:t>(</w:t>
            </w:r>
            <w:r w:rsidR="00F33FD5" w:rsidRPr="00FE2898">
              <w:rPr>
                <w:rFonts w:ascii="Arial" w:hAnsi="Arial" w:cs="Arial"/>
                <w:b/>
                <w:bCs/>
              </w:rPr>
              <w:t>23</w:t>
            </w:r>
            <w:r w:rsidRPr="00FE2898">
              <w:rPr>
                <w:rFonts w:ascii="Arial" w:hAnsi="Arial" w:cs="Arial"/>
                <w:b/>
                <w:bCs/>
              </w:rPr>
              <w:t>)</w:t>
            </w:r>
          </w:p>
        </w:tc>
        <w:tc>
          <w:tcPr>
            <w:tcW w:w="4819" w:type="dxa"/>
          </w:tcPr>
          <w:p w14:paraId="68B98E1B" w14:textId="4C9532A5" w:rsidR="000F7CBF" w:rsidRPr="00FE2898" w:rsidRDefault="000F7CBF" w:rsidP="005B3761">
            <w:pPr>
              <w:autoSpaceDE w:val="0"/>
              <w:autoSpaceDN w:val="0"/>
              <w:adjustRightInd w:val="0"/>
              <w:jc w:val="center"/>
              <w:rPr>
                <w:rFonts w:ascii="Arial" w:hAnsi="Arial" w:cs="Arial"/>
                <w:b/>
                <w:bCs/>
              </w:rPr>
            </w:pPr>
            <w:r w:rsidRPr="00FE2898">
              <w:rPr>
                <w:rFonts w:ascii="Arial" w:hAnsi="Arial" w:cs="Arial"/>
                <w:b/>
                <w:bCs/>
              </w:rPr>
              <w:t>(</w:t>
            </w:r>
            <w:r w:rsidR="00F33FD5" w:rsidRPr="00FE2898">
              <w:rPr>
                <w:rFonts w:ascii="Arial" w:hAnsi="Arial" w:cs="Arial"/>
                <w:b/>
                <w:bCs/>
              </w:rPr>
              <w:t>24</w:t>
            </w:r>
            <w:r w:rsidRPr="00FE2898">
              <w:rPr>
                <w:rFonts w:ascii="Arial" w:hAnsi="Arial" w:cs="Arial"/>
                <w:b/>
                <w:bCs/>
              </w:rPr>
              <w:t>)</w:t>
            </w:r>
          </w:p>
        </w:tc>
      </w:tr>
    </w:tbl>
    <w:p w14:paraId="16683B7E" w14:textId="37BF1D80" w:rsidR="000F7CBF" w:rsidRPr="00450B82" w:rsidRDefault="000F7CBF" w:rsidP="000F7CBF">
      <w:pPr>
        <w:autoSpaceDE w:val="0"/>
        <w:autoSpaceDN w:val="0"/>
        <w:adjustRightInd w:val="0"/>
        <w:spacing w:after="0" w:line="360" w:lineRule="auto"/>
        <w:jc w:val="both"/>
        <w:rPr>
          <w:rFonts w:ascii="Arial" w:hAnsi="Arial" w:cs="Arial"/>
        </w:rPr>
      </w:pPr>
    </w:p>
    <w:p w14:paraId="64D4D862" w14:textId="5AB8FA70" w:rsidR="00463103" w:rsidRPr="00450B82" w:rsidRDefault="00463103" w:rsidP="008A362E">
      <w:pPr>
        <w:shd w:val="clear" w:color="auto" w:fill="FFFF00"/>
        <w:autoSpaceDE w:val="0"/>
        <w:autoSpaceDN w:val="0"/>
        <w:adjustRightInd w:val="0"/>
        <w:spacing w:after="0" w:line="240" w:lineRule="auto"/>
        <w:jc w:val="both"/>
        <w:rPr>
          <w:rFonts w:ascii="Arial" w:hAnsi="Arial" w:cs="Arial"/>
        </w:rPr>
      </w:pPr>
      <w:r w:rsidRPr="00463103">
        <w:rPr>
          <w:rFonts w:ascii="Arial" w:hAnsi="Arial" w:cs="Arial"/>
          <w:b/>
          <w:bCs/>
          <w:i/>
          <w:iCs/>
          <w:sz w:val="20"/>
          <w:szCs w:val="20"/>
        </w:rPr>
        <w:t>Nota:</w:t>
      </w:r>
      <w:r>
        <w:rPr>
          <w:rFonts w:ascii="Arial" w:hAnsi="Arial" w:cs="Arial"/>
          <w:b/>
          <w:bCs/>
          <w:i/>
          <w:iCs/>
          <w:sz w:val="20"/>
          <w:szCs w:val="20"/>
        </w:rPr>
        <w:t xml:space="preserve"> </w:t>
      </w:r>
      <w:r w:rsidRPr="00463103">
        <w:rPr>
          <w:rFonts w:ascii="Arial" w:hAnsi="Arial" w:cs="Arial"/>
          <w:b/>
          <w:bCs/>
          <w:i/>
          <w:iCs/>
          <w:sz w:val="20"/>
          <w:szCs w:val="20"/>
        </w:rPr>
        <w:t xml:space="preserve">En el caso de que las firmas del Acta </w:t>
      </w:r>
      <w:r w:rsidR="00FA6E91">
        <w:rPr>
          <w:rFonts w:ascii="Arial" w:hAnsi="Arial" w:cs="Arial"/>
          <w:b/>
          <w:bCs/>
          <w:i/>
          <w:iCs/>
          <w:sz w:val="20"/>
          <w:szCs w:val="20"/>
        </w:rPr>
        <w:t xml:space="preserve">Administrativa </w:t>
      </w:r>
      <w:r w:rsidRPr="00463103">
        <w:rPr>
          <w:rFonts w:ascii="Arial" w:hAnsi="Arial" w:cs="Arial"/>
          <w:b/>
          <w:bCs/>
          <w:i/>
          <w:iCs/>
          <w:sz w:val="20"/>
          <w:szCs w:val="20"/>
        </w:rPr>
        <w:t>de Entrega-Recepción de los que intervienen en la misma queden solas en la última hoja, se deberá citar el texto siguiente</w:t>
      </w:r>
      <w:r w:rsidRPr="00463103">
        <w:rPr>
          <w:rFonts w:ascii="Arial" w:hAnsi="Arial" w:cs="Arial"/>
        </w:rPr>
        <w:t>:</w:t>
      </w:r>
    </w:p>
    <w:p w14:paraId="279BECDD" w14:textId="77777777" w:rsidR="005B3761" w:rsidRDefault="005B3761" w:rsidP="0088250D">
      <w:pPr>
        <w:autoSpaceDE w:val="0"/>
        <w:autoSpaceDN w:val="0"/>
        <w:adjustRightInd w:val="0"/>
        <w:spacing w:after="0" w:line="240" w:lineRule="auto"/>
        <w:jc w:val="both"/>
        <w:rPr>
          <w:rFonts w:ascii="Arial" w:hAnsi="Arial" w:cs="Arial"/>
        </w:rPr>
      </w:pPr>
    </w:p>
    <w:p w14:paraId="20809539" w14:textId="2822333D" w:rsidR="00774142" w:rsidRDefault="00175CDF" w:rsidP="00D2100E">
      <w:pPr>
        <w:autoSpaceDE w:val="0"/>
        <w:autoSpaceDN w:val="0"/>
        <w:adjustRightInd w:val="0"/>
        <w:spacing w:after="0" w:line="240" w:lineRule="auto"/>
        <w:jc w:val="both"/>
        <w:rPr>
          <w:rFonts w:ascii="Arial" w:hAnsi="Arial" w:cs="Arial"/>
          <w:color w:val="5B9BD5" w:themeColor="accent5"/>
        </w:rPr>
      </w:pPr>
      <w:r w:rsidRPr="00450B82">
        <w:rPr>
          <w:rFonts w:ascii="Arial" w:hAnsi="Arial" w:cs="Arial"/>
        </w:rPr>
        <w:t>La presente foja corresponde al Acta</w:t>
      </w:r>
      <w:r w:rsidR="00FA6E91">
        <w:rPr>
          <w:rFonts w:ascii="Arial" w:hAnsi="Arial" w:cs="Arial"/>
        </w:rPr>
        <w:t xml:space="preserve"> Administrativa</w:t>
      </w:r>
      <w:r w:rsidRPr="00450B82">
        <w:rPr>
          <w:rFonts w:ascii="Arial" w:hAnsi="Arial" w:cs="Arial"/>
        </w:rPr>
        <w:t xml:space="preserve"> de Entrega-Recepción de </w:t>
      </w:r>
      <w:r w:rsidR="004E1DEF" w:rsidRPr="003535C2">
        <w:rPr>
          <w:rFonts w:ascii="Arial" w:hAnsi="Arial" w:cs="Arial"/>
          <w:b/>
          <w:bCs/>
          <w:highlight w:val="cyan"/>
        </w:rPr>
        <w:t>(</w:t>
      </w:r>
      <w:r w:rsidR="007B1D9A">
        <w:rPr>
          <w:rFonts w:ascii="Arial" w:hAnsi="Arial" w:cs="Arial"/>
          <w:b/>
          <w:bCs/>
          <w:highlight w:val="cyan"/>
        </w:rPr>
        <w:t>2</w:t>
      </w:r>
      <w:r w:rsidR="004E1DEF" w:rsidRPr="003535C2">
        <w:rPr>
          <w:rFonts w:ascii="Arial" w:hAnsi="Arial" w:cs="Arial"/>
          <w:b/>
          <w:bCs/>
          <w:highlight w:val="cyan"/>
        </w:rPr>
        <w:t>)</w:t>
      </w:r>
      <w:r w:rsidRPr="00450B82">
        <w:rPr>
          <w:rFonts w:ascii="Arial" w:hAnsi="Arial" w:cs="Arial"/>
        </w:rPr>
        <w:t xml:space="preserve"> celebrada a las </w:t>
      </w:r>
      <w:r w:rsidR="004E1DEF" w:rsidRPr="003535C2">
        <w:rPr>
          <w:rFonts w:ascii="Arial" w:hAnsi="Arial" w:cs="Arial"/>
          <w:b/>
          <w:bCs/>
          <w:highlight w:val="cyan"/>
        </w:rPr>
        <w:t>(</w:t>
      </w:r>
      <w:r w:rsidR="007B1D9A">
        <w:rPr>
          <w:rFonts w:ascii="Arial" w:hAnsi="Arial" w:cs="Arial"/>
          <w:b/>
          <w:bCs/>
          <w:highlight w:val="cyan"/>
        </w:rPr>
        <w:t>3</w:t>
      </w:r>
      <w:r w:rsidR="004E1DEF" w:rsidRPr="003535C2">
        <w:rPr>
          <w:rFonts w:ascii="Arial" w:hAnsi="Arial" w:cs="Arial"/>
          <w:b/>
          <w:bCs/>
          <w:highlight w:val="cyan"/>
        </w:rPr>
        <w:t>)</w:t>
      </w:r>
      <w:r w:rsidRPr="00450B82">
        <w:rPr>
          <w:rFonts w:ascii="Arial" w:hAnsi="Arial" w:cs="Arial"/>
        </w:rPr>
        <w:t xml:space="preserve"> horas del día </w:t>
      </w:r>
      <w:r w:rsidR="004E1DEF" w:rsidRPr="003535C2">
        <w:rPr>
          <w:rFonts w:ascii="Arial" w:hAnsi="Arial" w:cs="Arial"/>
          <w:b/>
          <w:bCs/>
          <w:highlight w:val="cyan"/>
        </w:rPr>
        <w:t>(</w:t>
      </w:r>
      <w:r w:rsidR="007B1D9A">
        <w:rPr>
          <w:rFonts w:ascii="Arial" w:hAnsi="Arial" w:cs="Arial"/>
          <w:b/>
          <w:bCs/>
          <w:highlight w:val="cyan"/>
        </w:rPr>
        <w:t>4</w:t>
      </w:r>
      <w:r w:rsidR="004E1DEF" w:rsidRPr="003535C2">
        <w:rPr>
          <w:rFonts w:ascii="Arial" w:hAnsi="Arial" w:cs="Arial"/>
          <w:b/>
          <w:bCs/>
          <w:highlight w:val="cyan"/>
        </w:rPr>
        <w:t>)</w:t>
      </w:r>
      <w:r w:rsidRPr="00450B82">
        <w:rPr>
          <w:rFonts w:ascii="Arial" w:hAnsi="Arial" w:cs="Arial"/>
        </w:rPr>
        <w:t xml:space="preserve"> de </w:t>
      </w:r>
      <w:r w:rsidR="004E1DEF" w:rsidRPr="003535C2">
        <w:rPr>
          <w:rFonts w:ascii="Arial" w:hAnsi="Arial" w:cs="Arial"/>
          <w:b/>
          <w:bCs/>
          <w:highlight w:val="cyan"/>
        </w:rPr>
        <w:t>(</w:t>
      </w:r>
      <w:r w:rsidR="007B1D9A">
        <w:rPr>
          <w:rFonts w:ascii="Arial" w:hAnsi="Arial" w:cs="Arial"/>
          <w:b/>
          <w:bCs/>
          <w:highlight w:val="cyan"/>
        </w:rPr>
        <w:t>5</w:t>
      </w:r>
      <w:r w:rsidR="004E1DEF" w:rsidRPr="003535C2">
        <w:rPr>
          <w:rFonts w:ascii="Arial" w:hAnsi="Arial" w:cs="Arial"/>
          <w:b/>
          <w:bCs/>
          <w:highlight w:val="cyan"/>
        </w:rPr>
        <w:t>)</w:t>
      </w:r>
      <w:r w:rsidRPr="00450B82">
        <w:rPr>
          <w:rFonts w:ascii="Arial" w:hAnsi="Arial" w:cs="Arial"/>
        </w:rPr>
        <w:t xml:space="preserve"> de</w:t>
      </w:r>
      <w:r w:rsidR="004E1DEF">
        <w:rPr>
          <w:rFonts w:ascii="Arial" w:hAnsi="Arial" w:cs="Arial"/>
        </w:rPr>
        <w:t xml:space="preserve"> </w:t>
      </w:r>
      <w:r w:rsidR="004E1DEF" w:rsidRPr="003535C2">
        <w:rPr>
          <w:rFonts w:ascii="Arial" w:hAnsi="Arial" w:cs="Arial"/>
          <w:b/>
          <w:bCs/>
          <w:highlight w:val="cyan"/>
        </w:rPr>
        <w:t>(</w:t>
      </w:r>
      <w:r w:rsidR="007B1D9A">
        <w:rPr>
          <w:rFonts w:ascii="Arial" w:hAnsi="Arial" w:cs="Arial"/>
          <w:b/>
          <w:bCs/>
          <w:highlight w:val="cyan"/>
        </w:rPr>
        <w:t>6</w:t>
      </w:r>
      <w:r w:rsidR="004E1DEF" w:rsidRPr="003535C2">
        <w:rPr>
          <w:rFonts w:ascii="Arial" w:hAnsi="Arial" w:cs="Arial"/>
          <w:b/>
          <w:bCs/>
          <w:highlight w:val="cyan"/>
        </w:rPr>
        <w:t>)</w:t>
      </w:r>
      <w:r w:rsidR="007B1D9A">
        <w:rPr>
          <w:rFonts w:ascii="Arial" w:hAnsi="Arial" w:cs="Arial"/>
          <w:color w:val="5B9BD5" w:themeColor="accent5"/>
        </w:rPr>
        <w:t>.</w:t>
      </w:r>
    </w:p>
    <w:sectPr w:rsidR="00774142" w:rsidSect="005A2113">
      <w:headerReference w:type="even" r:id="rId13"/>
      <w:headerReference w:type="default" r:id="rId14"/>
      <w:footerReference w:type="even" r:id="rId15"/>
      <w:footerReference w:type="default" r:id="rId16"/>
      <w:headerReference w:type="first" r:id="rId17"/>
      <w:footerReference w:type="first" r:id="rId18"/>
      <w:pgSz w:w="12240" w:h="15840" w:code="1"/>
      <w:pgMar w:top="1135" w:right="1418" w:bottom="2268"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35879" w14:textId="77777777" w:rsidR="00AA5E0A" w:rsidRDefault="00AA5E0A" w:rsidP="00C663D0">
      <w:pPr>
        <w:spacing w:after="0" w:line="240" w:lineRule="auto"/>
      </w:pPr>
      <w:r>
        <w:separator/>
      </w:r>
    </w:p>
  </w:endnote>
  <w:endnote w:type="continuationSeparator" w:id="0">
    <w:p w14:paraId="1D199F9C" w14:textId="77777777" w:rsidR="00AA5E0A" w:rsidRDefault="00AA5E0A" w:rsidP="00C66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C473" w14:textId="77777777" w:rsidR="006C02B2" w:rsidRDefault="006C02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D7CF" w14:textId="72078909" w:rsidR="00F4732B" w:rsidRDefault="00F4732B" w:rsidP="004A3E50">
    <w:pPr>
      <w:pStyle w:val="Piedepgina"/>
      <w:jc w:val="center"/>
      <w:rPr>
        <w:rFonts w:ascii="Arial" w:hAnsi="Arial" w:cs="Arial"/>
        <w:sz w:val="18"/>
        <w:szCs w:val="18"/>
      </w:rPr>
    </w:pPr>
    <w:r w:rsidRPr="004A3E50">
      <w:rPr>
        <w:rFonts w:ascii="Arial" w:hAnsi="Arial" w:cs="Arial"/>
        <w:b/>
        <w:bCs/>
        <w:sz w:val="18"/>
        <w:szCs w:val="18"/>
      </w:rPr>
      <w:fldChar w:fldCharType="begin"/>
    </w:r>
    <w:r w:rsidRPr="004A3E50">
      <w:rPr>
        <w:rFonts w:ascii="Arial" w:hAnsi="Arial" w:cs="Arial"/>
        <w:b/>
        <w:bCs/>
        <w:sz w:val="18"/>
        <w:szCs w:val="18"/>
      </w:rPr>
      <w:instrText xml:space="preserve"> PAGE  \* Arabic  \* MERGEFORMAT </w:instrText>
    </w:r>
    <w:r w:rsidRPr="004A3E50">
      <w:rPr>
        <w:rFonts w:ascii="Arial" w:hAnsi="Arial" w:cs="Arial"/>
        <w:b/>
        <w:bCs/>
        <w:sz w:val="18"/>
        <w:szCs w:val="18"/>
      </w:rPr>
      <w:fldChar w:fldCharType="separate"/>
    </w:r>
    <w:r w:rsidRPr="004A3E50">
      <w:rPr>
        <w:rFonts w:ascii="Arial" w:hAnsi="Arial" w:cs="Arial"/>
        <w:b/>
        <w:bCs/>
        <w:noProof/>
        <w:sz w:val="18"/>
        <w:szCs w:val="18"/>
      </w:rPr>
      <w:t>1</w:t>
    </w:r>
    <w:r w:rsidRPr="004A3E50">
      <w:rPr>
        <w:rFonts w:ascii="Arial" w:hAnsi="Arial" w:cs="Arial"/>
        <w:b/>
        <w:bCs/>
        <w:sz w:val="18"/>
        <w:szCs w:val="18"/>
      </w:rPr>
      <w:fldChar w:fldCharType="end"/>
    </w:r>
    <w:r w:rsidRPr="004A3E50">
      <w:rPr>
        <w:rFonts w:ascii="Arial" w:hAnsi="Arial" w:cs="Arial"/>
        <w:b/>
        <w:bCs/>
        <w:sz w:val="18"/>
        <w:szCs w:val="18"/>
      </w:rPr>
      <w:t xml:space="preserve"> </w:t>
    </w:r>
    <w:r w:rsidRPr="00AC5DFF">
      <w:rPr>
        <w:rFonts w:ascii="Arial" w:hAnsi="Arial" w:cs="Arial"/>
        <w:sz w:val="18"/>
        <w:szCs w:val="18"/>
      </w:rPr>
      <w:t xml:space="preserve">DE </w:t>
    </w:r>
    <w:r w:rsidRPr="004A3E50">
      <w:rPr>
        <w:rFonts w:ascii="Arial" w:hAnsi="Arial" w:cs="Arial"/>
        <w:b/>
        <w:bCs/>
        <w:sz w:val="18"/>
        <w:szCs w:val="18"/>
      </w:rPr>
      <w:fldChar w:fldCharType="begin"/>
    </w:r>
    <w:r w:rsidRPr="004A3E50">
      <w:rPr>
        <w:rFonts w:ascii="Arial" w:hAnsi="Arial" w:cs="Arial"/>
        <w:b/>
        <w:bCs/>
        <w:sz w:val="18"/>
        <w:szCs w:val="18"/>
      </w:rPr>
      <w:instrText xml:space="preserve"> NUMPAGES   \* MERGEFORMAT </w:instrText>
    </w:r>
    <w:r w:rsidRPr="004A3E50">
      <w:rPr>
        <w:rFonts w:ascii="Arial" w:hAnsi="Arial" w:cs="Arial"/>
        <w:b/>
        <w:bCs/>
        <w:sz w:val="18"/>
        <w:szCs w:val="18"/>
      </w:rPr>
      <w:fldChar w:fldCharType="separate"/>
    </w:r>
    <w:r w:rsidRPr="004A3E50">
      <w:rPr>
        <w:rFonts w:ascii="Arial" w:hAnsi="Arial" w:cs="Arial"/>
        <w:b/>
        <w:bCs/>
        <w:noProof/>
        <w:sz w:val="18"/>
        <w:szCs w:val="18"/>
      </w:rPr>
      <w:t>17</w:t>
    </w:r>
    <w:r w:rsidRPr="004A3E50">
      <w:rPr>
        <w:rFonts w:ascii="Arial" w:hAnsi="Arial" w:cs="Arial"/>
        <w:b/>
        <w:bCs/>
        <w:sz w:val="18"/>
        <w:szCs w:val="18"/>
      </w:rPr>
      <w:fldChar w:fldCharType="end"/>
    </w:r>
  </w:p>
  <w:p w14:paraId="2BCCFCB5" w14:textId="77777777" w:rsidR="004A3E50" w:rsidRPr="004A3E50" w:rsidRDefault="004A3E50" w:rsidP="00EA6472">
    <w:pPr>
      <w:pStyle w:val="Piedepgina"/>
      <w:jc w:val="right"/>
      <w:rPr>
        <w:rFonts w:ascii="Arial" w:hAnsi="Arial" w:cs="Arial"/>
        <w:sz w:val="12"/>
        <w:szCs w:val="12"/>
      </w:rPr>
    </w:pPr>
  </w:p>
  <w:p w14:paraId="53ABCFF4" w14:textId="2DE5A272" w:rsidR="002C0BEA" w:rsidRPr="00AC5DFF" w:rsidRDefault="00F02FEC" w:rsidP="00CB26C1">
    <w:pPr>
      <w:pStyle w:val="Piedepgina"/>
      <w:jc w:val="center"/>
      <w:rPr>
        <w:rFonts w:ascii="Arial" w:hAnsi="Arial" w:cs="Arial"/>
        <w:sz w:val="18"/>
        <w:szCs w:val="18"/>
      </w:rPr>
    </w:pPr>
    <w:r>
      <w:rPr>
        <w:noProof/>
      </w:rPr>
      <w:drawing>
        <wp:inline distT="0" distB="0" distL="0" distR="0" wp14:anchorId="5D95CA4D" wp14:editId="567ED279">
          <wp:extent cx="5457913" cy="785167"/>
          <wp:effectExtent l="0" t="0" r="0" b="0"/>
          <wp:docPr id="1090011547" name="Imagen 109001154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82522" name="Imagen 1588782522"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10966" b="23255"/>
                  <a:stretch/>
                </pic:blipFill>
                <pic:spPr bwMode="auto">
                  <a:xfrm>
                    <a:off x="0" y="0"/>
                    <a:ext cx="5577626" cy="802389"/>
                  </a:xfrm>
                  <a:prstGeom prst="rect">
                    <a:avLst/>
                  </a:prstGeom>
                  <a:noFill/>
                  <a:ln>
                    <a:noFill/>
                  </a:ln>
                  <a:extLst>
                    <a:ext uri="{53640926-AAD7-44D8-BBD7-CCE9431645EC}">
                      <a14:shadowObscured xmlns:a14="http://schemas.microsoft.com/office/drawing/2010/main"/>
                    </a:ext>
                  </a:extLst>
                </pic:spPr>
              </pic:pic>
            </a:graphicData>
          </a:graphic>
        </wp:inline>
      </w:drawing>
    </w:r>
  </w:p>
  <w:p w14:paraId="20DDD8CE" w14:textId="77777777" w:rsidR="00AC5DFF" w:rsidRDefault="00AC5DFF" w:rsidP="00AC5DFF">
    <w:pPr>
      <w:pStyle w:val="Piedepgina"/>
      <w:tabs>
        <w:tab w:val="clear" w:pos="4419"/>
      </w:tabs>
      <w:ind w:right="360"/>
      <w:jc w:val="center"/>
      <w:rPr>
        <w:rFonts w:ascii="Arial" w:hAnsi="Arial" w:cs="Arial"/>
        <w:b/>
        <w:bCs/>
        <w:sz w:val="16"/>
      </w:rPr>
    </w:pPr>
  </w:p>
  <w:p w14:paraId="713D48F3" w14:textId="572496AD" w:rsidR="006C02B2" w:rsidRDefault="00AC5DFF" w:rsidP="006C02B2">
    <w:pPr>
      <w:pStyle w:val="Piedepgina"/>
      <w:tabs>
        <w:tab w:val="clear" w:pos="4419"/>
      </w:tabs>
      <w:ind w:right="360"/>
      <w:jc w:val="center"/>
      <w:rPr>
        <w:rFonts w:ascii="Arial" w:hAnsi="Arial" w:cs="Arial"/>
        <w:b/>
        <w:bCs/>
        <w:sz w:val="16"/>
      </w:rPr>
    </w:pPr>
    <w:r>
      <w:rPr>
        <w:rFonts w:ascii="Arial" w:hAnsi="Arial" w:cs="Arial"/>
        <w:b/>
        <w:bCs/>
        <w:sz w:val="16"/>
      </w:rPr>
      <w:t xml:space="preserve">Huizaches No. 25, Colonia Rancho Los Colorines, Tlalpan, C.P. 14386, Ciudad de México. Conmutador </w:t>
    </w:r>
    <w:r w:rsidR="00BA3D1D">
      <w:rPr>
        <w:rFonts w:ascii="Arial" w:hAnsi="Arial" w:cs="Arial"/>
        <w:b/>
        <w:bCs/>
        <w:sz w:val="16"/>
      </w:rPr>
      <w:t>55-</w:t>
    </w:r>
    <w:r>
      <w:rPr>
        <w:rFonts w:ascii="Arial" w:hAnsi="Arial" w:cs="Arial"/>
        <w:b/>
        <w:bCs/>
        <w:sz w:val="16"/>
      </w:rPr>
      <w:t>5483-3800</w:t>
    </w:r>
  </w:p>
  <w:p w14:paraId="11DF6833" w14:textId="77777777" w:rsidR="006C02B2" w:rsidRPr="006C02B2" w:rsidRDefault="006C02B2" w:rsidP="006C02B2">
    <w:pPr>
      <w:pStyle w:val="Piedepgina"/>
      <w:tabs>
        <w:tab w:val="clear" w:pos="4419"/>
      </w:tabs>
      <w:ind w:right="360"/>
      <w:jc w:val="center"/>
      <w:rPr>
        <w:rFonts w:ascii="Arial" w:hAnsi="Arial" w:cs="Arial"/>
        <w:b/>
        <w:bCs/>
        <w:sz w:val="6"/>
        <w:szCs w:val="12"/>
      </w:rPr>
    </w:pPr>
  </w:p>
  <w:p w14:paraId="7F2BF1AE" w14:textId="2026BA59" w:rsidR="00AC5DFF" w:rsidRPr="006C02B2" w:rsidRDefault="006C02B2" w:rsidP="006C02B2">
    <w:pPr>
      <w:pStyle w:val="Piedepgina"/>
      <w:jc w:val="right"/>
      <w:rPr>
        <w:rFonts w:ascii="Arial" w:hAnsi="Arial" w:cs="Arial"/>
        <w:b/>
        <w:bCs/>
        <w:sz w:val="9"/>
        <w:szCs w:val="9"/>
      </w:rPr>
    </w:pPr>
    <w:r>
      <w:rPr>
        <w:rFonts w:ascii="Arial" w:hAnsi="Arial" w:cs="Arial"/>
        <w:b/>
        <w:bCs/>
        <w:sz w:val="9"/>
        <w:szCs w:val="9"/>
      </w:rPr>
      <w:t>IECM-CI-</w:t>
    </w:r>
    <w:r w:rsidRPr="006C02B2">
      <w:rPr>
        <w:rFonts w:ascii="Arial" w:hAnsi="Arial" w:cs="Arial"/>
        <w:b/>
        <w:bCs/>
        <w:sz w:val="9"/>
        <w:szCs w:val="9"/>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2FFF" w14:textId="0CF15198" w:rsidR="00D21C1C" w:rsidRPr="00CB26C1" w:rsidRDefault="00D21C1C" w:rsidP="00AC18D4">
    <w:pPr>
      <w:pStyle w:val="Piedepgina"/>
      <w:jc w:val="center"/>
      <w:rPr>
        <w:rFonts w:ascii="Arial" w:hAnsi="Arial" w:cs="Arial"/>
      </w:rPr>
    </w:pPr>
    <w:r w:rsidRPr="00AC18D4">
      <w:rPr>
        <w:rFonts w:ascii="Arial" w:hAnsi="Arial" w:cs="Arial"/>
        <w:sz w:val="18"/>
        <w:szCs w:val="18"/>
      </w:rPr>
      <w:fldChar w:fldCharType="begin"/>
    </w:r>
    <w:r w:rsidRPr="00AC18D4">
      <w:rPr>
        <w:rFonts w:ascii="Arial" w:hAnsi="Arial" w:cs="Arial"/>
        <w:sz w:val="18"/>
        <w:szCs w:val="18"/>
      </w:rPr>
      <w:instrText xml:space="preserve"> PAGE  \* Arabic  \* MERGEFORMAT </w:instrText>
    </w:r>
    <w:r w:rsidRPr="00AC18D4">
      <w:rPr>
        <w:rFonts w:ascii="Arial" w:hAnsi="Arial" w:cs="Arial"/>
        <w:sz w:val="18"/>
        <w:szCs w:val="18"/>
      </w:rPr>
      <w:fldChar w:fldCharType="separate"/>
    </w:r>
    <w:r w:rsidRPr="00AC18D4">
      <w:rPr>
        <w:rFonts w:ascii="Arial" w:hAnsi="Arial" w:cs="Arial"/>
        <w:noProof/>
        <w:sz w:val="18"/>
        <w:szCs w:val="18"/>
      </w:rPr>
      <w:t>4</w:t>
    </w:r>
    <w:r w:rsidRPr="00AC18D4">
      <w:rPr>
        <w:rFonts w:ascii="Arial" w:hAnsi="Arial" w:cs="Arial"/>
        <w:sz w:val="18"/>
        <w:szCs w:val="18"/>
      </w:rPr>
      <w:fldChar w:fldCharType="end"/>
    </w:r>
    <w:r w:rsidRPr="00AC18D4">
      <w:rPr>
        <w:rFonts w:ascii="Arial" w:hAnsi="Arial" w:cs="Arial"/>
        <w:sz w:val="18"/>
        <w:szCs w:val="18"/>
      </w:rPr>
      <w:t xml:space="preserve"> DE </w:t>
    </w:r>
    <w:r w:rsidRPr="00AC18D4">
      <w:rPr>
        <w:rFonts w:ascii="Arial" w:hAnsi="Arial" w:cs="Arial"/>
        <w:sz w:val="18"/>
        <w:szCs w:val="18"/>
      </w:rPr>
      <w:fldChar w:fldCharType="begin"/>
    </w:r>
    <w:r w:rsidRPr="00AC18D4">
      <w:rPr>
        <w:rFonts w:ascii="Arial" w:hAnsi="Arial" w:cs="Arial"/>
        <w:sz w:val="18"/>
        <w:szCs w:val="18"/>
      </w:rPr>
      <w:instrText xml:space="preserve"> NUMPAGES   \* MERGEFORMAT </w:instrText>
    </w:r>
    <w:r w:rsidRPr="00AC18D4">
      <w:rPr>
        <w:rFonts w:ascii="Arial" w:hAnsi="Arial" w:cs="Arial"/>
        <w:sz w:val="18"/>
        <w:szCs w:val="18"/>
      </w:rPr>
      <w:fldChar w:fldCharType="separate"/>
    </w:r>
    <w:r w:rsidRPr="00AC18D4">
      <w:rPr>
        <w:rFonts w:ascii="Arial" w:hAnsi="Arial" w:cs="Arial"/>
        <w:sz w:val="18"/>
        <w:szCs w:val="18"/>
      </w:rPr>
      <w:t>15</w:t>
    </w:r>
    <w:r w:rsidRPr="00AC18D4">
      <w:rPr>
        <w:rFonts w:ascii="Arial" w:hAnsi="Arial" w:cs="Arial"/>
        <w:sz w:val="18"/>
        <w:szCs w:val="18"/>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0"/>
      <w:gridCol w:w="5918"/>
    </w:tblGrid>
    <w:tr w:rsidR="00AC18D4" w14:paraId="4DEE9875" w14:textId="77777777" w:rsidTr="00AC18D4">
      <w:tc>
        <w:tcPr>
          <w:tcW w:w="2910" w:type="dxa"/>
        </w:tcPr>
        <w:p w14:paraId="1F0FA261" w14:textId="12F32D05" w:rsidR="00AC18D4" w:rsidRDefault="00AC18D4">
          <w:pPr>
            <w:pStyle w:val="Piedepgina"/>
          </w:pPr>
          <w:r>
            <w:rPr>
              <w:noProof/>
            </w:rPr>
            <w:drawing>
              <wp:inline distT="0" distB="0" distL="0" distR="0" wp14:anchorId="768F3EBF" wp14:editId="706711CE">
                <wp:extent cx="1710690" cy="576580"/>
                <wp:effectExtent l="0" t="0" r="0" b="0"/>
                <wp:docPr id="610052622" name="Gráfico 610052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0690" cy="576580"/>
                        </a:xfrm>
                        <a:prstGeom prst="rect">
                          <a:avLst/>
                        </a:prstGeom>
                      </pic:spPr>
                    </pic:pic>
                  </a:graphicData>
                </a:graphic>
              </wp:inline>
            </w:drawing>
          </w:r>
        </w:p>
      </w:tc>
      <w:tc>
        <w:tcPr>
          <w:tcW w:w="5918" w:type="dxa"/>
        </w:tcPr>
        <w:p w14:paraId="35D52B65" w14:textId="3CDA7ADE" w:rsidR="00AC18D4" w:rsidRDefault="00AC18D4">
          <w:pPr>
            <w:pStyle w:val="Piedepgina"/>
          </w:pPr>
          <w:r>
            <w:rPr>
              <w:noProof/>
            </w:rPr>
            <w:drawing>
              <wp:anchor distT="0" distB="0" distL="114300" distR="114300" simplePos="0" relativeHeight="251658240" behindDoc="0" locked="0" layoutInCell="1" allowOverlap="1" wp14:anchorId="24A87031" wp14:editId="6CE4BD99">
                <wp:simplePos x="0" y="0"/>
                <wp:positionH relativeFrom="column">
                  <wp:posOffset>-4445</wp:posOffset>
                </wp:positionH>
                <wp:positionV relativeFrom="paragraph">
                  <wp:posOffset>1270</wp:posOffset>
                </wp:positionV>
                <wp:extent cx="4343400" cy="590550"/>
                <wp:effectExtent l="0" t="0" r="0" b="0"/>
                <wp:wrapNone/>
                <wp:docPr id="1441607073" name="Imagen 1441607073" descr="Logo_calidad_DH_IECM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Logo_calidad_DH_IECM_v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43400" cy="590550"/>
                        </a:xfrm>
                        <a:prstGeom prst="rect">
                          <a:avLst/>
                        </a:prstGeom>
                        <a:noFill/>
                        <a:ln w="9525">
                          <a:noFill/>
                          <a:miter lim="800000"/>
                          <a:headEnd/>
                          <a:tailEnd/>
                        </a:ln>
                      </pic:spPr>
                    </pic:pic>
                  </a:graphicData>
                </a:graphic>
              </wp:anchor>
            </w:drawing>
          </w:r>
        </w:p>
      </w:tc>
    </w:tr>
  </w:tbl>
  <w:p w14:paraId="0FAE0A88" w14:textId="77777777" w:rsidR="00AC18D4" w:rsidRDefault="00AC18D4" w:rsidP="00AC18D4">
    <w:pPr>
      <w:pStyle w:val="Piedepgina"/>
      <w:tabs>
        <w:tab w:val="clear" w:pos="4419"/>
      </w:tabs>
      <w:ind w:right="360"/>
      <w:jc w:val="center"/>
      <w:rPr>
        <w:b/>
        <w:bCs/>
        <w:sz w:val="16"/>
      </w:rPr>
    </w:pPr>
    <w:r>
      <w:rPr>
        <w:rFonts w:ascii="Arial" w:hAnsi="Arial" w:cs="Arial"/>
        <w:b/>
        <w:bCs/>
        <w:sz w:val="16"/>
      </w:rPr>
      <w:t>Huizaches No. 25, Colonia Rancho Los Colorines, Tlalpan, C.P. 14386, Ciudad de México. Conmutador 5483-3800</w:t>
    </w:r>
  </w:p>
  <w:p w14:paraId="551742F2" w14:textId="56C599FA" w:rsidR="00D21C1C" w:rsidRDefault="00D21C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1E35B" w14:textId="77777777" w:rsidR="00AA5E0A" w:rsidRDefault="00AA5E0A" w:rsidP="00C663D0">
      <w:pPr>
        <w:spacing w:after="0" w:line="240" w:lineRule="auto"/>
      </w:pPr>
      <w:r>
        <w:separator/>
      </w:r>
    </w:p>
  </w:footnote>
  <w:footnote w:type="continuationSeparator" w:id="0">
    <w:p w14:paraId="59F60BA0" w14:textId="77777777" w:rsidR="00AA5E0A" w:rsidRDefault="00AA5E0A" w:rsidP="00C66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6854" w14:textId="77777777" w:rsidR="006C02B2" w:rsidRDefault="006C02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5FF3" w14:textId="57AE525A" w:rsidR="00F27BAF" w:rsidRDefault="00BA3D1D">
    <w:pPr>
      <w:pStyle w:val="Encabezado"/>
    </w:pPr>
    <w:r>
      <w:rPr>
        <w:noProof/>
      </w:rPr>
      <w:drawing>
        <wp:inline distT="0" distB="0" distL="0" distR="0" wp14:anchorId="786EE117" wp14:editId="1408E7A6">
          <wp:extent cx="1345996" cy="790547"/>
          <wp:effectExtent l="0" t="0" r="6985" b="0"/>
          <wp:docPr id="489931869" name="Imagen 1" descr="SIICC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ICC 2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059" cy="814077"/>
                  </a:xfrm>
                  <a:prstGeom prst="rect">
                    <a:avLst/>
                  </a:prstGeom>
                  <a:noFill/>
                  <a:ln>
                    <a:noFill/>
                  </a:ln>
                </pic:spPr>
              </pic:pic>
            </a:graphicData>
          </a:graphic>
        </wp:inline>
      </w:drawing>
    </w:r>
  </w:p>
  <w:p w14:paraId="31AD1605" w14:textId="77777777" w:rsidR="00BA3D1D" w:rsidRPr="00BA3D1D" w:rsidRDefault="00BA3D1D">
    <w:pPr>
      <w:pStyle w:val="Encabezado"/>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7A6E" w14:textId="77777777" w:rsidR="006C02B2" w:rsidRDefault="006C02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50EA"/>
    <w:multiLevelType w:val="hybridMultilevel"/>
    <w:tmpl w:val="E670D4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D85257"/>
    <w:multiLevelType w:val="hybridMultilevel"/>
    <w:tmpl w:val="39FA98D2"/>
    <w:lvl w:ilvl="0" w:tplc="080A0001">
      <w:start w:val="1"/>
      <w:numFmt w:val="bullet"/>
      <w:lvlText w:val=""/>
      <w:lvlJc w:val="left"/>
      <w:pPr>
        <w:ind w:left="793" w:hanging="360"/>
      </w:pPr>
      <w:rPr>
        <w:rFonts w:ascii="Symbol" w:hAnsi="Symbol" w:hint="default"/>
      </w:rPr>
    </w:lvl>
    <w:lvl w:ilvl="1" w:tplc="080A0003" w:tentative="1">
      <w:start w:val="1"/>
      <w:numFmt w:val="bullet"/>
      <w:lvlText w:val="o"/>
      <w:lvlJc w:val="left"/>
      <w:pPr>
        <w:ind w:left="1513" w:hanging="360"/>
      </w:pPr>
      <w:rPr>
        <w:rFonts w:ascii="Courier New" w:hAnsi="Courier New" w:cs="Courier New" w:hint="default"/>
      </w:rPr>
    </w:lvl>
    <w:lvl w:ilvl="2" w:tplc="080A0005" w:tentative="1">
      <w:start w:val="1"/>
      <w:numFmt w:val="bullet"/>
      <w:lvlText w:val=""/>
      <w:lvlJc w:val="left"/>
      <w:pPr>
        <w:ind w:left="2233" w:hanging="360"/>
      </w:pPr>
      <w:rPr>
        <w:rFonts w:ascii="Wingdings" w:hAnsi="Wingdings" w:hint="default"/>
      </w:rPr>
    </w:lvl>
    <w:lvl w:ilvl="3" w:tplc="080A0001" w:tentative="1">
      <w:start w:val="1"/>
      <w:numFmt w:val="bullet"/>
      <w:lvlText w:val=""/>
      <w:lvlJc w:val="left"/>
      <w:pPr>
        <w:ind w:left="2953" w:hanging="360"/>
      </w:pPr>
      <w:rPr>
        <w:rFonts w:ascii="Symbol" w:hAnsi="Symbol" w:hint="default"/>
      </w:rPr>
    </w:lvl>
    <w:lvl w:ilvl="4" w:tplc="080A0003" w:tentative="1">
      <w:start w:val="1"/>
      <w:numFmt w:val="bullet"/>
      <w:lvlText w:val="o"/>
      <w:lvlJc w:val="left"/>
      <w:pPr>
        <w:ind w:left="3673" w:hanging="360"/>
      </w:pPr>
      <w:rPr>
        <w:rFonts w:ascii="Courier New" w:hAnsi="Courier New" w:cs="Courier New" w:hint="default"/>
      </w:rPr>
    </w:lvl>
    <w:lvl w:ilvl="5" w:tplc="080A0005" w:tentative="1">
      <w:start w:val="1"/>
      <w:numFmt w:val="bullet"/>
      <w:lvlText w:val=""/>
      <w:lvlJc w:val="left"/>
      <w:pPr>
        <w:ind w:left="4393" w:hanging="360"/>
      </w:pPr>
      <w:rPr>
        <w:rFonts w:ascii="Wingdings" w:hAnsi="Wingdings" w:hint="default"/>
      </w:rPr>
    </w:lvl>
    <w:lvl w:ilvl="6" w:tplc="080A0001" w:tentative="1">
      <w:start w:val="1"/>
      <w:numFmt w:val="bullet"/>
      <w:lvlText w:val=""/>
      <w:lvlJc w:val="left"/>
      <w:pPr>
        <w:ind w:left="5113" w:hanging="360"/>
      </w:pPr>
      <w:rPr>
        <w:rFonts w:ascii="Symbol" w:hAnsi="Symbol" w:hint="default"/>
      </w:rPr>
    </w:lvl>
    <w:lvl w:ilvl="7" w:tplc="080A0003" w:tentative="1">
      <w:start w:val="1"/>
      <w:numFmt w:val="bullet"/>
      <w:lvlText w:val="o"/>
      <w:lvlJc w:val="left"/>
      <w:pPr>
        <w:ind w:left="5833" w:hanging="360"/>
      </w:pPr>
      <w:rPr>
        <w:rFonts w:ascii="Courier New" w:hAnsi="Courier New" w:cs="Courier New" w:hint="default"/>
      </w:rPr>
    </w:lvl>
    <w:lvl w:ilvl="8" w:tplc="080A0005" w:tentative="1">
      <w:start w:val="1"/>
      <w:numFmt w:val="bullet"/>
      <w:lvlText w:val=""/>
      <w:lvlJc w:val="left"/>
      <w:pPr>
        <w:ind w:left="6553" w:hanging="360"/>
      </w:pPr>
      <w:rPr>
        <w:rFonts w:ascii="Wingdings" w:hAnsi="Wingdings" w:hint="default"/>
      </w:rPr>
    </w:lvl>
  </w:abstractNum>
  <w:abstractNum w:abstractNumId="2" w15:restartNumberingAfterBreak="0">
    <w:nsid w:val="19BF64C5"/>
    <w:multiLevelType w:val="hybridMultilevel"/>
    <w:tmpl w:val="4B3CAC44"/>
    <w:lvl w:ilvl="0" w:tplc="080A0001">
      <w:start w:val="1"/>
      <w:numFmt w:val="bullet"/>
      <w:lvlText w:val=""/>
      <w:lvlJc w:val="left"/>
      <w:pPr>
        <w:ind w:left="793" w:hanging="360"/>
      </w:pPr>
      <w:rPr>
        <w:rFonts w:ascii="Symbol" w:hAnsi="Symbol" w:hint="default"/>
      </w:rPr>
    </w:lvl>
    <w:lvl w:ilvl="1" w:tplc="080A0003" w:tentative="1">
      <w:start w:val="1"/>
      <w:numFmt w:val="bullet"/>
      <w:lvlText w:val="o"/>
      <w:lvlJc w:val="left"/>
      <w:pPr>
        <w:ind w:left="1513" w:hanging="360"/>
      </w:pPr>
      <w:rPr>
        <w:rFonts w:ascii="Courier New" w:hAnsi="Courier New" w:cs="Courier New" w:hint="default"/>
      </w:rPr>
    </w:lvl>
    <w:lvl w:ilvl="2" w:tplc="080A0005" w:tentative="1">
      <w:start w:val="1"/>
      <w:numFmt w:val="bullet"/>
      <w:lvlText w:val=""/>
      <w:lvlJc w:val="left"/>
      <w:pPr>
        <w:ind w:left="2233" w:hanging="360"/>
      </w:pPr>
      <w:rPr>
        <w:rFonts w:ascii="Wingdings" w:hAnsi="Wingdings" w:hint="default"/>
      </w:rPr>
    </w:lvl>
    <w:lvl w:ilvl="3" w:tplc="080A0001" w:tentative="1">
      <w:start w:val="1"/>
      <w:numFmt w:val="bullet"/>
      <w:lvlText w:val=""/>
      <w:lvlJc w:val="left"/>
      <w:pPr>
        <w:ind w:left="2953" w:hanging="360"/>
      </w:pPr>
      <w:rPr>
        <w:rFonts w:ascii="Symbol" w:hAnsi="Symbol" w:hint="default"/>
      </w:rPr>
    </w:lvl>
    <w:lvl w:ilvl="4" w:tplc="080A0003" w:tentative="1">
      <w:start w:val="1"/>
      <w:numFmt w:val="bullet"/>
      <w:lvlText w:val="o"/>
      <w:lvlJc w:val="left"/>
      <w:pPr>
        <w:ind w:left="3673" w:hanging="360"/>
      </w:pPr>
      <w:rPr>
        <w:rFonts w:ascii="Courier New" w:hAnsi="Courier New" w:cs="Courier New" w:hint="default"/>
      </w:rPr>
    </w:lvl>
    <w:lvl w:ilvl="5" w:tplc="080A0005" w:tentative="1">
      <w:start w:val="1"/>
      <w:numFmt w:val="bullet"/>
      <w:lvlText w:val=""/>
      <w:lvlJc w:val="left"/>
      <w:pPr>
        <w:ind w:left="4393" w:hanging="360"/>
      </w:pPr>
      <w:rPr>
        <w:rFonts w:ascii="Wingdings" w:hAnsi="Wingdings" w:hint="default"/>
      </w:rPr>
    </w:lvl>
    <w:lvl w:ilvl="6" w:tplc="080A0001" w:tentative="1">
      <w:start w:val="1"/>
      <w:numFmt w:val="bullet"/>
      <w:lvlText w:val=""/>
      <w:lvlJc w:val="left"/>
      <w:pPr>
        <w:ind w:left="5113" w:hanging="360"/>
      </w:pPr>
      <w:rPr>
        <w:rFonts w:ascii="Symbol" w:hAnsi="Symbol" w:hint="default"/>
      </w:rPr>
    </w:lvl>
    <w:lvl w:ilvl="7" w:tplc="080A0003" w:tentative="1">
      <w:start w:val="1"/>
      <w:numFmt w:val="bullet"/>
      <w:lvlText w:val="o"/>
      <w:lvlJc w:val="left"/>
      <w:pPr>
        <w:ind w:left="5833" w:hanging="360"/>
      </w:pPr>
      <w:rPr>
        <w:rFonts w:ascii="Courier New" w:hAnsi="Courier New" w:cs="Courier New" w:hint="default"/>
      </w:rPr>
    </w:lvl>
    <w:lvl w:ilvl="8" w:tplc="080A0005" w:tentative="1">
      <w:start w:val="1"/>
      <w:numFmt w:val="bullet"/>
      <w:lvlText w:val=""/>
      <w:lvlJc w:val="left"/>
      <w:pPr>
        <w:ind w:left="6553" w:hanging="360"/>
      </w:pPr>
      <w:rPr>
        <w:rFonts w:ascii="Wingdings" w:hAnsi="Wingdings" w:hint="default"/>
      </w:rPr>
    </w:lvl>
  </w:abstractNum>
  <w:abstractNum w:abstractNumId="3" w15:restartNumberingAfterBreak="0">
    <w:nsid w:val="2E342D6B"/>
    <w:multiLevelType w:val="hybridMultilevel"/>
    <w:tmpl w:val="09FA3DF4"/>
    <w:lvl w:ilvl="0" w:tplc="753866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D475454"/>
    <w:multiLevelType w:val="hybridMultilevel"/>
    <w:tmpl w:val="AD08AF22"/>
    <w:lvl w:ilvl="0" w:tplc="080A0001">
      <w:start w:val="1"/>
      <w:numFmt w:val="bullet"/>
      <w:lvlText w:val=""/>
      <w:lvlJc w:val="left"/>
      <w:pPr>
        <w:ind w:left="793" w:hanging="360"/>
      </w:pPr>
      <w:rPr>
        <w:rFonts w:ascii="Symbol" w:hAnsi="Symbol" w:hint="default"/>
      </w:rPr>
    </w:lvl>
    <w:lvl w:ilvl="1" w:tplc="080A0003" w:tentative="1">
      <w:start w:val="1"/>
      <w:numFmt w:val="bullet"/>
      <w:lvlText w:val="o"/>
      <w:lvlJc w:val="left"/>
      <w:pPr>
        <w:ind w:left="1513" w:hanging="360"/>
      </w:pPr>
      <w:rPr>
        <w:rFonts w:ascii="Courier New" w:hAnsi="Courier New" w:cs="Courier New" w:hint="default"/>
      </w:rPr>
    </w:lvl>
    <w:lvl w:ilvl="2" w:tplc="080A0005" w:tentative="1">
      <w:start w:val="1"/>
      <w:numFmt w:val="bullet"/>
      <w:lvlText w:val=""/>
      <w:lvlJc w:val="left"/>
      <w:pPr>
        <w:ind w:left="2233" w:hanging="360"/>
      </w:pPr>
      <w:rPr>
        <w:rFonts w:ascii="Wingdings" w:hAnsi="Wingdings" w:hint="default"/>
      </w:rPr>
    </w:lvl>
    <w:lvl w:ilvl="3" w:tplc="080A0001" w:tentative="1">
      <w:start w:val="1"/>
      <w:numFmt w:val="bullet"/>
      <w:lvlText w:val=""/>
      <w:lvlJc w:val="left"/>
      <w:pPr>
        <w:ind w:left="2953" w:hanging="360"/>
      </w:pPr>
      <w:rPr>
        <w:rFonts w:ascii="Symbol" w:hAnsi="Symbol" w:hint="default"/>
      </w:rPr>
    </w:lvl>
    <w:lvl w:ilvl="4" w:tplc="080A0003" w:tentative="1">
      <w:start w:val="1"/>
      <w:numFmt w:val="bullet"/>
      <w:lvlText w:val="o"/>
      <w:lvlJc w:val="left"/>
      <w:pPr>
        <w:ind w:left="3673" w:hanging="360"/>
      </w:pPr>
      <w:rPr>
        <w:rFonts w:ascii="Courier New" w:hAnsi="Courier New" w:cs="Courier New" w:hint="default"/>
      </w:rPr>
    </w:lvl>
    <w:lvl w:ilvl="5" w:tplc="080A0005" w:tentative="1">
      <w:start w:val="1"/>
      <w:numFmt w:val="bullet"/>
      <w:lvlText w:val=""/>
      <w:lvlJc w:val="left"/>
      <w:pPr>
        <w:ind w:left="4393" w:hanging="360"/>
      </w:pPr>
      <w:rPr>
        <w:rFonts w:ascii="Wingdings" w:hAnsi="Wingdings" w:hint="default"/>
      </w:rPr>
    </w:lvl>
    <w:lvl w:ilvl="6" w:tplc="080A0001" w:tentative="1">
      <w:start w:val="1"/>
      <w:numFmt w:val="bullet"/>
      <w:lvlText w:val=""/>
      <w:lvlJc w:val="left"/>
      <w:pPr>
        <w:ind w:left="5113" w:hanging="360"/>
      </w:pPr>
      <w:rPr>
        <w:rFonts w:ascii="Symbol" w:hAnsi="Symbol" w:hint="default"/>
      </w:rPr>
    </w:lvl>
    <w:lvl w:ilvl="7" w:tplc="080A0003" w:tentative="1">
      <w:start w:val="1"/>
      <w:numFmt w:val="bullet"/>
      <w:lvlText w:val="o"/>
      <w:lvlJc w:val="left"/>
      <w:pPr>
        <w:ind w:left="5833" w:hanging="360"/>
      </w:pPr>
      <w:rPr>
        <w:rFonts w:ascii="Courier New" w:hAnsi="Courier New" w:cs="Courier New" w:hint="default"/>
      </w:rPr>
    </w:lvl>
    <w:lvl w:ilvl="8" w:tplc="080A0005" w:tentative="1">
      <w:start w:val="1"/>
      <w:numFmt w:val="bullet"/>
      <w:lvlText w:val=""/>
      <w:lvlJc w:val="left"/>
      <w:pPr>
        <w:ind w:left="6553" w:hanging="360"/>
      </w:pPr>
      <w:rPr>
        <w:rFonts w:ascii="Wingdings" w:hAnsi="Wingdings" w:hint="default"/>
      </w:rPr>
    </w:lvl>
  </w:abstractNum>
  <w:abstractNum w:abstractNumId="5" w15:restartNumberingAfterBreak="0">
    <w:nsid w:val="527C1A76"/>
    <w:multiLevelType w:val="hybridMultilevel"/>
    <w:tmpl w:val="4030C05E"/>
    <w:lvl w:ilvl="0" w:tplc="080A0005">
      <w:start w:val="1"/>
      <w:numFmt w:val="bullet"/>
      <w:lvlText w:val=""/>
      <w:lvlJc w:val="left"/>
      <w:pPr>
        <w:ind w:left="793" w:hanging="360"/>
      </w:pPr>
      <w:rPr>
        <w:rFonts w:ascii="Wingdings" w:hAnsi="Wingdings" w:hint="default"/>
      </w:rPr>
    </w:lvl>
    <w:lvl w:ilvl="1" w:tplc="FFFFFFFF" w:tentative="1">
      <w:start w:val="1"/>
      <w:numFmt w:val="bullet"/>
      <w:lvlText w:val="o"/>
      <w:lvlJc w:val="left"/>
      <w:pPr>
        <w:ind w:left="1513" w:hanging="360"/>
      </w:pPr>
      <w:rPr>
        <w:rFonts w:ascii="Courier New" w:hAnsi="Courier New" w:cs="Courier New" w:hint="default"/>
      </w:rPr>
    </w:lvl>
    <w:lvl w:ilvl="2" w:tplc="FFFFFFFF" w:tentative="1">
      <w:start w:val="1"/>
      <w:numFmt w:val="bullet"/>
      <w:lvlText w:val=""/>
      <w:lvlJc w:val="left"/>
      <w:pPr>
        <w:ind w:left="2233" w:hanging="360"/>
      </w:pPr>
      <w:rPr>
        <w:rFonts w:ascii="Wingdings" w:hAnsi="Wingdings" w:hint="default"/>
      </w:rPr>
    </w:lvl>
    <w:lvl w:ilvl="3" w:tplc="FFFFFFFF" w:tentative="1">
      <w:start w:val="1"/>
      <w:numFmt w:val="bullet"/>
      <w:lvlText w:val=""/>
      <w:lvlJc w:val="left"/>
      <w:pPr>
        <w:ind w:left="2953" w:hanging="360"/>
      </w:pPr>
      <w:rPr>
        <w:rFonts w:ascii="Symbol" w:hAnsi="Symbol" w:hint="default"/>
      </w:rPr>
    </w:lvl>
    <w:lvl w:ilvl="4" w:tplc="FFFFFFFF" w:tentative="1">
      <w:start w:val="1"/>
      <w:numFmt w:val="bullet"/>
      <w:lvlText w:val="o"/>
      <w:lvlJc w:val="left"/>
      <w:pPr>
        <w:ind w:left="3673" w:hanging="360"/>
      </w:pPr>
      <w:rPr>
        <w:rFonts w:ascii="Courier New" w:hAnsi="Courier New" w:cs="Courier New" w:hint="default"/>
      </w:rPr>
    </w:lvl>
    <w:lvl w:ilvl="5" w:tplc="FFFFFFFF" w:tentative="1">
      <w:start w:val="1"/>
      <w:numFmt w:val="bullet"/>
      <w:lvlText w:val=""/>
      <w:lvlJc w:val="left"/>
      <w:pPr>
        <w:ind w:left="4393" w:hanging="360"/>
      </w:pPr>
      <w:rPr>
        <w:rFonts w:ascii="Wingdings" w:hAnsi="Wingdings" w:hint="default"/>
      </w:rPr>
    </w:lvl>
    <w:lvl w:ilvl="6" w:tplc="FFFFFFFF" w:tentative="1">
      <w:start w:val="1"/>
      <w:numFmt w:val="bullet"/>
      <w:lvlText w:val=""/>
      <w:lvlJc w:val="left"/>
      <w:pPr>
        <w:ind w:left="5113" w:hanging="360"/>
      </w:pPr>
      <w:rPr>
        <w:rFonts w:ascii="Symbol" w:hAnsi="Symbol" w:hint="default"/>
      </w:rPr>
    </w:lvl>
    <w:lvl w:ilvl="7" w:tplc="FFFFFFFF" w:tentative="1">
      <w:start w:val="1"/>
      <w:numFmt w:val="bullet"/>
      <w:lvlText w:val="o"/>
      <w:lvlJc w:val="left"/>
      <w:pPr>
        <w:ind w:left="5833" w:hanging="360"/>
      </w:pPr>
      <w:rPr>
        <w:rFonts w:ascii="Courier New" w:hAnsi="Courier New" w:cs="Courier New" w:hint="default"/>
      </w:rPr>
    </w:lvl>
    <w:lvl w:ilvl="8" w:tplc="FFFFFFFF" w:tentative="1">
      <w:start w:val="1"/>
      <w:numFmt w:val="bullet"/>
      <w:lvlText w:val=""/>
      <w:lvlJc w:val="left"/>
      <w:pPr>
        <w:ind w:left="6553" w:hanging="360"/>
      </w:pPr>
      <w:rPr>
        <w:rFonts w:ascii="Wingdings" w:hAnsi="Wingdings" w:hint="default"/>
      </w:rPr>
    </w:lvl>
  </w:abstractNum>
  <w:abstractNum w:abstractNumId="6" w15:restartNumberingAfterBreak="0">
    <w:nsid w:val="60A72404"/>
    <w:multiLevelType w:val="hybridMultilevel"/>
    <w:tmpl w:val="DA2E8E3E"/>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7" w15:restartNumberingAfterBreak="0">
    <w:nsid w:val="6C264196"/>
    <w:multiLevelType w:val="hybridMultilevel"/>
    <w:tmpl w:val="A7B42FA2"/>
    <w:lvl w:ilvl="0" w:tplc="080A0001">
      <w:start w:val="1"/>
      <w:numFmt w:val="bullet"/>
      <w:lvlText w:val=""/>
      <w:lvlJc w:val="left"/>
      <w:pPr>
        <w:ind w:left="793" w:hanging="360"/>
      </w:pPr>
      <w:rPr>
        <w:rFonts w:ascii="Symbol" w:hAnsi="Symbol" w:hint="default"/>
      </w:rPr>
    </w:lvl>
    <w:lvl w:ilvl="1" w:tplc="080A0003" w:tentative="1">
      <w:start w:val="1"/>
      <w:numFmt w:val="bullet"/>
      <w:lvlText w:val="o"/>
      <w:lvlJc w:val="left"/>
      <w:pPr>
        <w:ind w:left="1513" w:hanging="360"/>
      </w:pPr>
      <w:rPr>
        <w:rFonts w:ascii="Courier New" w:hAnsi="Courier New" w:cs="Courier New" w:hint="default"/>
      </w:rPr>
    </w:lvl>
    <w:lvl w:ilvl="2" w:tplc="080A0005" w:tentative="1">
      <w:start w:val="1"/>
      <w:numFmt w:val="bullet"/>
      <w:lvlText w:val=""/>
      <w:lvlJc w:val="left"/>
      <w:pPr>
        <w:ind w:left="2233" w:hanging="360"/>
      </w:pPr>
      <w:rPr>
        <w:rFonts w:ascii="Wingdings" w:hAnsi="Wingdings" w:hint="default"/>
      </w:rPr>
    </w:lvl>
    <w:lvl w:ilvl="3" w:tplc="080A0001" w:tentative="1">
      <w:start w:val="1"/>
      <w:numFmt w:val="bullet"/>
      <w:lvlText w:val=""/>
      <w:lvlJc w:val="left"/>
      <w:pPr>
        <w:ind w:left="2953" w:hanging="360"/>
      </w:pPr>
      <w:rPr>
        <w:rFonts w:ascii="Symbol" w:hAnsi="Symbol" w:hint="default"/>
      </w:rPr>
    </w:lvl>
    <w:lvl w:ilvl="4" w:tplc="080A0003" w:tentative="1">
      <w:start w:val="1"/>
      <w:numFmt w:val="bullet"/>
      <w:lvlText w:val="o"/>
      <w:lvlJc w:val="left"/>
      <w:pPr>
        <w:ind w:left="3673" w:hanging="360"/>
      </w:pPr>
      <w:rPr>
        <w:rFonts w:ascii="Courier New" w:hAnsi="Courier New" w:cs="Courier New" w:hint="default"/>
      </w:rPr>
    </w:lvl>
    <w:lvl w:ilvl="5" w:tplc="080A0005" w:tentative="1">
      <w:start w:val="1"/>
      <w:numFmt w:val="bullet"/>
      <w:lvlText w:val=""/>
      <w:lvlJc w:val="left"/>
      <w:pPr>
        <w:ind w:left="4393" w:hanging="360"/>
      </w:pPr>
      <w:rPr>
        <w:rFonts w:ascii="Wingdings" w:hAnsi="Wingdings" w:hint="default"/>
      </w:rPr>
    </w:lvl>
    <w:lvl w:ilvl="6" w:tplc="080A0001" w:tentative="1">
      <w:start w:val="1"/>
      <w:numFmt w:val="bullet"/>
      <w:lvlText w:val=""/>
      <w:lvlJc w:val="left"/>
      <w:pPr>
        <w:ind w:left="5113" w:hanging="360"/>
      </w:pPr>
      <w:rPr>
        <w:rFonts w:ascii="Symbol" w:hAnsi="Symbol" w:hint="default"/>
      </w:rPr>
    </w:lvl>
    <w:lvl w:ilvl="7" w:tplc="080A0003" w:tentative="1">
      <w:start w:val="1"/>
      <w:numFmt w:val="bullet"/>
      <w:lvlText w:val="o"/>
      <w:lvlJc w:val="left"/>
      <w:pPr>
        <w:ind w:left="5833" w:hanging="360"/>
      </w:pPr>
      <w:rPr>
        <w:rFonts w:ascii="Courier New" w:hAnsi="Courier New" w:cs="Courier New" w:hint="default"/>
      </w:rPr>
    </w:lvl>
    <w:lvl w:ilvl="8" w:tplc="080A0005" w:tentative="1">
      <w:start w:val="1"/>
      <w:numFmt w:val="bullet"/>
      <w:lvlText w:val=""/>
      <w:lvlJc w:val="left"/>
      <w:pPr>
        <w:ind w:left="6553" w:hanging="360"/>
      </w:pPr>
      <w:rPr>
        <w:rFonts w:ascii="Wingdings" w:hAnsi="Wingdings" w:hint="default"/>
      </w:rPr>
    </w:lvl>
  </w:abstractNum>
  <w:num w:numId="1" w16cid:durableId="1947813204">
    <w:abstractNumId w:val="6"/>
  </w:num>
  <w:num w:numId="2" w16cid:durableId="1561358947">
    <w:abstractNumId w:val="1"/>
  </w:num>
  <w:num w:numId="3" w16cid:durableId="1434353429">
    <w:abstractNumId w:val="2"/>
  </w:num>
  <w:num w:numId="4" w16cid:durableId="227959900">
    <w:abstractNumId w:val="7"/>
  </w:num>
  <w:num w:numId="5" w16cid:durableId="1181627810">
    <w:abstractNumId w:val="4"/>
  </w:num>
  <w:num w:numId="6" w16cid:durableId="1533154842">
    <w:abstractNumId w:val="5"/>
  </w:num>
  <w:num w:numId="7" w16cid:durableId="1546066018">
    <w:abstractNumId w:val="0"/>
  </w:num>
  <w:num w:numId="8" w16cid:durableId="110831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D7"/>
    <w:rsid w:val="00013F1B"/>
    <w:rsid w:val="000228DC"/>
    <w:rsid w:val="00024FEE"/>
    <w:rsid w:val="000335BD"/>
    <w:rsid w:val="000363F5"/>
    <w:rsid w:val="00045370"/>
    <w:rsid w:val="00057670"/>
    <w:rsid w:val="00076B6C"/>
    <w:rsid w:val="00094AA4"/>
    <w:rsid w:val="000A5499"/>
    <w:rsid w:val="000C4F56"/>
    <w:rsid w:val="000D22BE"/>
    <w:rsid w:val="000D3C40"/>
    <w:rsid w:val="000F0261"/>
    <w:rsid w:val="000F7CBF"/>
    <w:rsid w:val="00104F26"/>
    <w:rsid w:val="001114FF"/>
    <w:rsid w:val="00122BBD"/>
    <w:rsid w:val="0014420D"/>
    <w:rsid w:val="00147641"/>
    <w:rsid w:val="00171004"/>
    <w:rsid w:val="00172C60"/>
    <w:rsid w:val="00175CDF"/>
    <w:rsid w:val="001920A3"/>
    <w:rsid w:val="00195F9C"/>
    <w:rsid w:val="001B596B"/>
    <w:rsid w:val="001C1343"/>
    <w:rsid w:val="001D387F"/>
    <w:rsid w:val="001E7CAE"/>
    <w:rsid w:val="001F7998"/>
    <w:rsid w:val="00204C53"/>
    <w:rsid w:val="002212C6"/>
    <w:rsid w:val="002228E4"/>
    <w:rsid w:val="002244DC"/>
    <w:rsid w:val="00233FBD"/>
    <w:rsid w:val="00235796"/>
    <w:rsid w:val="00287EB4"/>
    <w:rsid w:val="002A3F10"/>
    <w:rsid w:val="002B7150"/>
    <w:rsid w:val="002C0BEA"/>
    <w:rsid w:val="002E345F"/>
    <w:rsid w:val="002F296A"/>
    <w:rsid w:val="00301D26"/>
    <w:rsid w:val="00302B77"/>
    <w:rsid w:val="003036F2"/>
    <w:rsid w:val="00314B03"/>
    <w:rsid w:val="00333A7E"/>
    <w:rsid w:val="00344E31"/>
    <w:rsid w:val="003535C2"/>
    <w:rsid w:val="00366359"/>
    <w:rsid w:val="00373B19"/>
    <w:rsid w:val="003E1700"/>
    <w:rsid w:val="003E7CE5"/>
    <w:rsid w:val="003F6207"/>
    <w:rsid w:val="004102FF"/>
    <w:rsid w:val="00411B9D"/>
    <w:rsid w:val="00411E88"/>
    <w:rsid w:val="00413F44"/>
    <w:rsid w:val="00432387"/>
    <w:rsid w:val="004374CF"/>
    <w:rsid w:val="00450B82"/>
    <w:rsid w:val="00463103"/>
    <w:rsid w:val="00473D31"/>
    <w:rsid w:val="00487A52"/>
    <w:rsid w:val="004963D3"/>
    <w:rsid w:val="004A3E50"/>
    <w:rsid w:val="004A45FF"/>
    <w:rsid w:val="004B5C10"/>
    <w:rsid w:val="004C1B6C"/>
    <w:rsid w:val="004D5752"/>
    <w:rsid w:val="004E1DEF"/>
    <w:rsid w:val="004E7997"/>
    <w:rsid w:val="00503AF5"/>
    <w:rsid w:val="00513ED9"/>
    <w:rsid w:val="00516799"/>
    <w:rsid w:val="00545E04"/>
    <w:rsid w:val="005632A0"/>
    <w:rsid w:val="00571C0D"/>
    <w:rsid w:val="00582493"/>
    <w:rsid w:val="005835C3"/>
    <w:rsid w:val="005A2113"/>
    <w:rsid w:val="005A2FDF"/>
    <w:rsid w:val="005B3761"/>
    <w:rsid w:val="005C5322"/>
    <w:rsid w:val="005E3D43"/>
    <w:rsid w:val="005E3D71"/>
    <w:rsid w:val="005E73F8"/>
    <w:rsid w:val="005F1302"/>
    <w:rsid w:val="0060065D"/>
    <w:rsid w:val="00605C2B"/>
    <w:rsid w:val="00623163"/>
    <w:rsid w:val="0063617B"/>
    <w:rsid w:val="00643244"/>
    <w:rsid w:val="006552A1"/>
    <w:rsid w:val="0067666B"/>
    <w:rsid w:val="006829F5"/>
    <w:rsid w:val="00683653"/>
    <w:rsid w:val="00687CB2"/>
    <w:rsid w:val="006925FB"/>
    <w:rsid w:val="006B0FB0"/>
    <w:rsid w:val="006C02B2"/>
    <w:rsid w:val="006C407A"/>
    <w:rsid w:val="006E40B2"/>
    <w:rsid w:val="00701BCC"/>
    <w:rsid w:val="00732062"/>
    <w:rsid w:val="0073749B"/>
    <w:rsid w:val="00757303"/>
    <w:rsid w:val="00757ABE"/>
    <w:rsid w:val="007626E7"/>
    <w:rsid w:val="00774142"/>
    <w:rsid w:val="0077511B"/>
    <w:rsid w:val="0077696C"/>
    <w:rsid w:val="007B1D9A"/>
    <w:rsid w:val="007B3AB2"/>
    <w:rsid w:val="007D380A"/>
    <w:rsid w:val="007E2627"/>
    <w:rsid w:val="007F63EA"/>
    <w:rsid w:val="007F66BA"/>
    <w:rsid w:val="008213CF"/>
    <w:rsid w:val="00826F7F"/>
    <w:rsid w:val="0083702A"/>
    <w:rsid w:val="00840102"/>
    <w:rsid w:val="0084238C"/>
    <w:rsid w:val="00863952"/>
    <w:rsid w:val="008749F3"/>
    <w:rsid w:val="0088250D"/>
    <w:rsid w:val="00884332"/>
    <w:rsid w:val="00893E89"/>
    <w:rsid w:val="008A2C39"/>
    <w:rsid w:val="008A362E"/>
    <w:rsid w:val="008B027B"/>
    <w:rsid w:val="008C4501"/>
    <w:rsid w:val="008D2BC7"/>
    <w:rsid w:val="008F16D2"/>
    <w:rsid w:val="008F4D47"/>
    <w:rsid w:val="00910164"/>
    <w:rsid w:val="009231FF"/>
    <w:rsid w:val="00931FD7"/>
    <w:rsid w:val="00932F13"/>
    <w:rsid w:val="009375C1"/>
    <w:rsid w:val="009423D5"/>
    <w:rsid w:val="0095714A"/>
    <w:rsid w:val="009854C4"/>
    <w:rsid w:val="009961E2"/>
    <w:rsid w:val="009A5BCC"/>
    <w:rsid w:val="009B5C80"/>
    <w:rsid w:val="009D434B"/>
    <w:rsid w:val="009E1021"/>
    <w:rsid w:val="009E27F5"/>
    <w:rsid w:val="009F35B4"/>
    <w:rsid w:val="00A00955"/>
    <w:rsid w:val="00A077CB"/>
    <w:rsid w:val="00A21D2B"/>
    <w:rsid w:val="00A60D79"/>
    <w:rsid w:val="00A6500B"/>
    <w:rsid w:val="00A8062A"/>
    <w:rsid w:val="00A91592"/>
    <w:rsid w:val="00AA273B"/>
    <w:rsid w:val="00AA4A53"/>
    <w:rsid w:val="00AA5E0A"/>
    <w:rsid w:val="00AB2B7E"/>
    <w:rsid w:val="00AB2CBA"/>
    <w:rsid w:val="00AC18D4"/>
    <w:rsid w:val="00AC3000"/>
    <w:rsid w:val="00AC5DFF"/>
    <w:rsid w:val="00AE1CC7"/>
    <w:rsid w:val="00AE6343"/>
    <w:rsid w:val="00B0234C"/>
    <w:rsid w:val="00B10B6E"/>
    <w:rsid w:val="00B129CE"/>
    <w:rsid w:val="00B22BAD"/>
    <w:rsid w:val="00B32CB8"/>
    <w:rsid w:val="00B47205"/>
    <w:rsid w:val="00B6785F"/>
    <w:rsid w:val="00B9372A"/>
    <w:rsid w:val="00BA3D1D"/>
    <w:rsid w:val="00BA4F42"/>
    <w:rsid w:val="00BD4878"/>
    <w:rsid w:val="00BE5C89"/>
    <w:rsid w:val="00BF763F"/>
    <w:rsid w:val="00C30A52"/>
    <w:rsid w:val="00C35B48"/>
    <w:rsid w:val="00C37784"/>
    <w:rsid w:val="00C648F8"/>
    <w:rsid w:val="00C663D0"/>
    <w:rsid w:val="00C671E5"/>
    <w:rsid w:val="00C75750"/>
    <w:rsid w:val="00C82F6A"/>
    <w:rsid w:val="00C91C65"/>
    <w:rsid w:val="00C967BA"/>
    <w:rsid w:val="00CA5C6B"/>
    <w:rsid w:val="00CB0D88"/>
    <w:rsid w:val="00CB26C1"/>
    <w:rsid w:val="00CB6541"/>
    <w:rsid w:val="00CE3486"/>
    <w:rsid w:val="00CF5E38"/>
    <w:rsid w:val="00D01C59"/>
    <w:rsid w:val="00D02580"/>
    <w:rsid w:val="00D02D89"/>
    <w:rsid w:val="00D03EBF"/>
    <w:rsid w:val="00D2100E"/>
    <w:rsid w:val="00D21C1C"/>
    <w:rsid w:val="00D24057"/>
    <w:rsid w:val="00D35076"/>
    <w:rsid w:val="00D3532F"/>
    <w:rsid w:val="00D5044A"/>
    <w:rsid w:val="00D51619"/>
    <w:rsid w:val="00D71329"/>
    <w:rsid w:val="00D82DA0"/>
    <w:rsid w:val="00D83E9D"/>
    <w:rsid w:val="00D91427"/>
    <w:rsid w:val="00D93BEC"/>
    <w:rsid w:val="00DA0343"/>
    <w:rsid w:val="00DC1DAD"/>
    <w:rsid w:val="00DC34A2"/>
    <w:rsid w:val="00DE46D4"/>
    <w:rsid w:val="00DF114E"/>
    <w:rsid w:val="00DF3535"/>
    <w:rsid w:val="00DF4E75"/>
    <w:rsid w:val="00DF6759"/>
    <w:rsid w:val="00E024FF"/>
    <w:rsid w:val="00E0723F"/>
    <w:rsid w:val="00E15D9D"/>
    <w:rsid w:val="00E169AF"/>
    <w:rsid w:val="00E21E5F"/>
    <w:rsid w:val="00E35F06"/>
    <w:rsid w:val="00E422DA"/>
    <w:rsid w:val="00E426C7"/>
    <w:rsid w:val="00E67482"/>
    <w:rsid w:val="00E74530"/>
    <w:rsid w:val="00E8485D"/>
    <w:rsid w:val="00E8762F"/>
    <w:rsid w:val="00E93735"/>
    <w:rsid w:val="00EA427E"/>
    <w:rsid w:val="00EA6472"/>
    <w:rsid w:val="00EC13B1"/>
    <w:rsid w:val="00EE5350"/>
    <w:rsid w:val="00F02FEC"/>
    <w:rsid w:val="00F0736E"/>
    <w:rsid w:val="00F12E8C"/>
    <w:rsid w:val="00F17DB6"/>
    <w:rsid w:val="00F27BAF"/>
    <w:rsid w:val="00F32535"/>
    <w:rsid w:val="00F33FD5"/>
    <w:rsid w:val="00F4064C"/>
    <w:rsid w:val="00F4732B"/>
    <w:rsid w:val="00F54FA2"/>
    <w:rsid w:val="00F63900"/>
    <w:rsid w:val="00FA6E91"/>
    <w:rsid w:val="00FB41FE"/>
    <w:rsid w:val="00FB4A02"/>
    <w:rsid w:val="00FB4B90"/>
    <w:rsid w:val="00FB4D04"/>
    <w:rsid w:val="00FE046B"/>
    <w:rsid w:val="00FE2898"/>
    <w:rsid w:val="00FF14E3"/>
    <w:rsid w:val="00FF1B6B"/>
    <w:rsid w:val="00FF70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22A19"/>
  <w15:chartTrackingRefBased/>
  <w15:docId w15:val="{C29AF179-B1D6-4CDC-B1E6-43126463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B2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426C7"/>
    <w:pPr>
      <w:ind w:left="720"/>
      <w:contextualSpacing/>
    </w:pPr>
  </w:style>
  <w:style w:type="paragraph" w:styleId="Encabezado">
    <w:name w:val="header"/>
    <w:basedOn w:val="Normal"/>
    <w:link w:val="EncabezadoCar"/>
    <w:uiPriority w:val="99"/>
    <w:unhideWhenUsed/>
    <w:rsid w:val="00C663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63D0"/>
  </w:style>
  <w:style w:type="paragraph" w:styleId="Piedepgina">
    <w:name w:val="footer"/>
    <w:basedOn w:val="Normal"/>
    <w:link w:val="PiedepginaCar"/>
    <w:unhideWhenUsed/>
    <w:rsid w:val="00C663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63D0"/>
  </w:style>
  <w:style w:type="paragraph" w:styleId="Textoindependiente">
    <w:name w:val="Body Text"/>
    <w:basedOn w:val="Normal"/>
    <w:link w:val="TextoindependienteCar"/>
    <w:rsid w:val="00C663D0"/>
    <w:pPr>
      <w:spacing w:after="0" w:line="240" w:lineRule="auto"/>
      <w:jc w:val="center"/>
    </w:pPr>
    <w:rPr>
      <w:rFonts w:ascii="Arial" w:eastAsia="Times New Roman" w:hAnsi="Arial" w:cs="Times New Roman"/>
      <w:b/>
      <w:bCs/>
      <w:sz w:val="24"/>
      <w:szCs w:val="20"/>
      <w:lang w:val="es-ES" w:eastAsia="es-ES"/>
    </w:rPr>
  </w:style>
  <w:style w:type="character" w:customStyle="1" w:styleId="TextoindependienteCar">
    <w:name w:val="Texto independiente Car"/>
    <w:basedOn w:val="Fuentedeprrafopredeter"/>
    <w:link w:val="Textoindependiente"/>
    <w:rsid w:val="00C663D0"/>
    <w:rPr>
      <w:rFonts w:ascii="Arial" w:eastAsia="Times New Roman" w:hAnsi="Arial" w:cs="Times New Roman"/>
      <w:b/>
      <w:bCs/>
      <w:sz w:val="24"/>
      <w:szCs w:val="20"/>
      <w:lang w:val="es-ES" w:eastAsia="es-ES"/>
    </w:rPr>
  </w:style>
  <w:style w:type="paragraph" w:customStyle="1" w:styleId="Default">
    <w:name w:val="Default"/>
    <w:rsid w:val="002228E4"/>
    <w:pPr>
      <w:autoSpaceDE w:val="0"/>
      <w:autoSpaceDN w:val="0"/>
      <w:adjustRightInd w:val="0"/>
      <w:spacing w:after="0" w:line="240" w:lineRule="auto"/>
    </w:pPr>
    <w:rPr>
      <w:rFonts w:ascii="Raleway" w:hAnsi="Raleway" w:cs="Raleway"/>
      <w:color w:val="000000"/>
      <w:sz w:val="24"/>
      <w:szCs w:val="24"/>
    </w:rPr>
  </w:style>
  <w:style w:type="paragraph" w:styleId="Sinespaciado">
    <w:name w:val="No Spacing"/>
    <w:uiPriority w:val="1"/>
    <w:qFormat/>
    <w:rsid w:val="00373B19"/>
    <w:pPr>
      <w:spacing w:after="0" w:line="240" w:lineRule="auto"/>
    </w:pPr>
  </w:style>
  <w:style w:type="character" w:styleId="Hipervnculo">
    <w:name w:val="Hyperlink"/>
    <w:basedOn w:val="Fuentedeprrafopredeter"/>
    <w:uiPriority w:val="99"/>
    <w:unhideWhenUsed/>
    <w:rsid w:val="00EE5350"/>
    <w:rPr>
      <w:color w:val="0563C1" w:themeColor="hyperlink"/>
      <w:u w:val="single"/>
    </w:rPr>
  </w:style>
  <w:style w:type="character" w:styleId="Mencinsinresolver">
    <w:name w:val="Unresolved Mention"/>
    <w:basedOn w:val="Fuentedeprrafopredeter"/>
    <w:uiPriority w:val="99"/>
    <w:semiHidden/>
    <w:unhideWhenUsed/>
    <w:rsid w:val="00EE5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ecm.mx/proteccion-de-datos-personal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nidad.transparencia@iecm.m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C7EEB08E92D94CAD7975E0447DA366" ma:contentTypeVersion="4" ma:contentTypeDescription="Crear nuevo documento." ma:contentTypeScope="" ma:versionID="e2fcce86cfa3a9c050d77630534d03eb">
  <xsd:schema xmlns:xsd="http://www.w3.org/2001/XMLSchema" xmlns:xs="http://www.w3.org/2001/XMLSchema" xmlns:p="http://schemas.microsoft.com/office/2006/metadata/properties" xmlns:ns3="3974d364-6286-4b6b-8d59-e429f2fb2854" targetNamespace="http://schemas.microsoft.com/office/2006/metadata/properties" ma:root="true" ma:fieldsID="a8e58dde31e7641599af8e9a1cdc0d47" ns3:_="">
    <xsd:import namespace="3974d364-6286-4b6b-8d59-e429f2fb2854"/>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4d364-6286-4b6b-8d59-e429f2fb2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974d364-6286-4b6b-8d59-e429f2fb28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4E28E-5E20-478D-AD87-0A9F88701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4d364-6286-4b6b-8d59-e429f2fb2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D350F-CE96-48F6-A23D-840DB787D569}">
  <ds:schemaRefs>
    <ds:schemaRef ds:uri="http://schemas.openxmlformats.org/officeDocument/2006/bibliography"/>
  </ds:schemaRefs>
</ds:datastoreItem>
</file>

<file path=customXml/itemProps3.xml><?xml version="1.0" encoding="utf-8"?>
<ds:datastoreItem xmlns:ds="http://schemas.openxmlformats.org/officeDocument/2006/customXml" ds:itemID="{94BD73D0-CAAF-4A27-8BEF-C33EE34CF52E}">
  <ds:schemaRefs>
    <ds:schemaRef ds:uri="http://schemas.microsoft.com/office/2006/metadata/properties"/>
    <ds:schemaRef ds:uri="http://schemas.microsoft.com/office/infopath/2007/PartnerControls"/>
    <ds:schemaRef ds:uri="3974d364-6286-4b6b-8d59-e429f2fb2854"/>
  </ds:schemaRefs>
</ds:datastoreItem>
</file>

<file path=customXml/itemProps4.xml><?xml version="1.0" encoding="utf-8"?>
<ds:datastoreItem xmlns:ds="http://schemas.openxmlformats.org/officeDocument/2006/customXml" ds:itemID="{5670F33F-512E-4917-A3D3-A917A678E8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3129</Words>
  <Characters>17215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Gutiérrez Tobón</dc:creator>
  <cp:keywords/>
  <dc:description/>
  <cp:lastModifiedBy>Carlo Roberto Moreno Jiménez</cp:lastModifiedBy>
  <cp:revision>3</cp:revision>
  <cp:lastPrinted>2022-07-28T20:48:00Z</cp:lastPrinted>
  <dcterms:created xsi:type="dcterms:W3CDTF">2025-01-02T20:51:00Z</dcterms:created>
  <dcterms:modified xsi:type="dcterms:W3CDTF">2025-02-12T16:34:00Z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0x010100F2C7EEB08E92D94CAD7975E0447DA366</vt:lpwstr>
  </property>
</Properties>
</file>