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03"/>
      </w:tblGrid>
      <w:tr w:rsidR="00C663D0" w:rsidRPr="00450B82" w14:paraId="4709A301" w14:textId="77777777" w:rsidTr="00D83E9D">
        <w:tc>
          <w:tcPr>
            <w:tcW w:w="2979" w:type="dxa"/>
          </w:tcPr>
          <w:p w14:paraId="3A90B225" w14:textId="4864E0D2" w:rsidR="00C663D0" w:rsidRPr="00450B82" w:rsidRDefault="00622837" w:rsidP="00931FD7">
            <w:pPr>
              <w:autoSpaceDE w:val="0"/>
              <w:autoSpaceDN w:val="0"/>
              <w:adjustRightInd w:val="0"/>
              <w:spacing w:line="360" w:lineRule="auto"/>
              <w:jc w:val="center"/>
              <w:rPr>
                <w:rFonts w:ascii="Arial" w:hAnsi="Arial" w:cs="Arial"/>
                <w:b/>
                <w:bCs/>
              </w:rPr>
            </w:pPr>
            <w:r>
              <w:rPr>
                <w:noProof/>
              </w:rPr>
              <w:drawing>
                <wp:anchor distT="0" distB="0" distL="114300" distR="114300" simplePos="0" relativeHeight="251659264" behindDoc="0" locked="0" layoutInCell="1" allowOverlap="1" wp14:anchorId="6111A982" wp14:editId="6543B027">
                  <wp:simplePos x="0" y="0"/>
                  <wp:positionH relativeFrom="column">
                    <wp:posOffset>-66675</wp:posOffset>
                  </wp:positionH>
                  <wp:positionV relativeFrom="paragraph">
                    <wp:posOffset>0</wp:posOffset>
                  </wp:positionV>
                  <wp:extent cx="2362200" cy="983615"/>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983615"/>
                          </a:xfrm>
                          <a:prstGeom prst="rect">
                            <a:avLst/>
                          </a:prstGeom>
                          <a:noFill/>
                        </pic:spPr>
                      </pic:pic>
                    </a:graphicData>
                  </a:graphic>
                  <wp14:sizeRelH relativeFrom="page">
                    <wp14:pctWidth>0</wp14:pctWidth>
                  </wp14:sizeRelH>
                  <wp14:sizeRelV relativeFrom="page">
                    <wp14:pctHeight>0</wp14:pctHeight>
                  </wp14:sizeRelV>
                </wp:anchor>
              </w:drawing>
            </w:r>
          </w:p>
        </w:tc>
        <w:tc>
          <w:tcPr>
            <w:tcW w:w="6660" w:type="dxa"/>
          </w:tcPr>
          <w:p w14:paraId="682346EC" w14:textId="77777777" w:rsidR="00450B82" w:rsidRPr="00450B82" w:rsidRDefault="00450B82" w:rsidP="00C663D0">
            <w:pPr>
              <w:pStyle w:val="Piedepgina"/>
              <w:tabs>
                <w:tab w:val="clear" w:pos="4419"/>
                <w:tab w:val="clear" w:pos="8838"/>
              </w:tabs>
              <w:jc w:val="both"/>
              <w:rPr>
                <w:rFonts w:ascii="Arial" w:hAnsi="Arial" w:cs="Arial"/>
                <w:b/>
              </w:rPr>
            </w:pPr>
          </w:p>
          <w:p w14:paraId="2CC6435A" w14:textId="77777777" w:rsidR="00450B82" w:rsidRPr="00450B82" w:rsidRDefault="00450B82" w:rsidP="00C663D0">
            <w:pPr>
              <w:pStyle w:val="Piedepgina"/>
              <w:tabs>
                <w:tab w:val="clear" w:pos="4419"/>
                <w:tab w:val="clear" w:pos="8838"/>
              </w:tabs>
              <w:jc w:val="both"/>
              <w:rPr>
                <w:rFonts w:ascii="Arial" w:hAnsi="Arial" w:cs="Arial"/>
                <w:b/>
              </w:rPr>
            </w:pPr>
          </w:p>
          <w:p w14:paraId="5C0F0397" w14:textId="3D7F2C6C" w:rsidR="00C663D0" w:rsidRPr="00450B82" w:rsidRDefault="00C663D0" w:rsidP="007F2107">
            <w:pPr>
              <w:pStyle w:val="Textoindependiente"/>
              <w:rPr>
                <w:rFonts w:cs="Arial"/>
                <w:b w:val="0"/>
                <w:bCs w:val="0"/>
              </w:rPr>
            </w:pPr>
            <w:r w:rsidRPr="00D83E9D">
              <w:rPr>
                <w:rFonts w:cs="Arial"/>
                <w:sz w:val="22"/>
                <w:szCs w:val="22"/>
              </w:rPr>
              <w:t xml:space="preserve">ACTA </w:t>
            </w:r>
            <w:bookmarkStart w:id="0" w:name="_Hlk107996029"/>
            <w:r w:rsidR="00287EB4" w:rsidRPr="00D83E9D">
              <w:rPr>
                <w:rFonts w:cs="Arial"/>
                <w:sz w:val="22"/>
                <w:szCs w:val="22"/>
              </w:rPr>
              <w:t xml:space="preserve">ADMINISTRATIVA </w:t>
            </w:r>
            <w:bookmarkEnd w:id="0"/>
            <w:r w:rsidRPr="00D83E9D">
              <w:rPr>
                <w:rFonts w:cs="Arial"/>
                <w:sz w:val="22"/>
                <w:szCs w:val="22"/>
              </w:rPr>
              <w:t>DE ENTREGA-RECEPCIÓN</w:t>
            </w:r>
          </w:p>
        </w:tc>
      </w:tr>
    </w:tbl>
    <w:p w14:paraId="1CF377AF" w14:textId="692AF800" w:rsidR="00CF5E38" w:rsidRPr="003A6262" w:rsidRDefault="00CF5E38" w:rsidP="008B027B">
      <w:pPr>
        <w:autoSpaceDE w:val="0"/>
        <w:autoSpaceDN w:val="0"/>
        <w:adjustRightInd w:val="0"/>
        <w:spacing w:after="0" w:line="240" w:lineRule="auto"/>
        <w:jc w:val="both"/>
        <w:rPr>
          <w:rFonts w:ascii="Arial" w:hAnsi="Arial" w:cs="Arial"/>
          <w:sz w:val="14"/>
          <w:szCs w:val="14"/>
        </w:rPr>
      </w:pPr>
    </w:p>
    <w:p w14:paraId="33969BD2" w14:textId="473B2977" w:rsidR="00E426C7" w:rsidRPr="002D00A7" w:rsidRDefault="00E426C7" w:rsidP="002D00A7">
      <w:pPr>
        <w:pBdr>
          <w:top w:val="single" w:sz="4" w:space="1" w:color="auto"/>
          <w:left w:val="single" w:sz="4" w:space="4" w:color="auto"/>
          <w:bottom w:val="single" w:sz="4" w:space="6"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bCs/>
          <w:sz w:val="20"/>
          <w:szCs w:val="20"/>
        </w:rPr>
      </w:pPr>
      <w:r w:rsidRPr="002D00A7">
        <w:rPr>
          <w:rFonts w:ascii="Arial" w:hAnsi="Arial" w:cs="Arial"/>
          <w:b/>
          <w:bCs/>
          <w:sz w:val="20"/>
          <w:szCs w:val="20"/>
        </w:rPr>
        <w:t>INSTRUCTIVO PARA EL LLENADO DEL ACTA ADMINISTRATIVA DE ENTREGA-RECEPCIÓN</w:t>
      </w:r>
    </w:p>
    <w:p w14:paraId="52128FA2" w14:textId="77777777" w:rsidR="00E426C7" w:rsidRPr="003A6262" w:rsidRDefault="00E426C7" w:rsidP="008F4D47">
      <w:pPr>
        <w:autoSpaceDE w:val="0"/>
        <w:autoSpaceDN w:val="0"/>
        <w:adjustRightInd w:val="0"/>
        <w:spacing w:after="0" w:line="240" w:lineRule="auto"/>
        <w:jc w:val="both"/>
        <w:rPr>
          <w:rFonts w:ascii="Arial" w:hAnsi="Arial" w:cs="Arial"/>
          <w:b/>
          <w:bCs/>
          <w:sz w:val="14"/>
          <w:szCs w:val="14"/>
        </w:rPr>
      </w:pPr>
    </w:p>
    <w:p w14:paraId="33E48FD2" w14:textId="3667FDFA" w:rsidR="00E426C7" w:rsidRPr="003E7CE5" w:rsidRDefault="00E426C7" w:rsidP="008F4D47">
      <w:pPr>
        <w:autoSpaceDE w:val="0"/>
        <w:autoSpaceDN w:val="0"/>
        <w:adjustRightInd w:val="0"/>
        <w:spacing w:after="0" w:line="240" w:lineRule="auto"/>
        <w:jc w:val="both"/>
        <w:rPr>
          <w:rFonts w:ascii="Arial" w:hAnsi="Arial" w:cs="Arial"/>
          <w:b/>
          <w:bCs/>
        </w:rPr>
      </w:pPr>
      <w:r w:rsidRPr="003E7CE5">
        <w:rPr>
          <w:rFonts w:ascii="Arial" w:hAnsi="Arial" w:cs="Arial"/>
          <w:b/>
          <w:bCs/>
        </w:rPr>
        <w:t xml:space="preserve">Numeral </w:t>
      </w:r>
      <w:r w:rsidR="0084238C" w:rsidRPr="003E7CE5">
        <w:rPr>
          <w:rFonts w:ascii="Arial" w:hAnsi="Arial" w:cs="Arial"/>
          <w:b/>
          <w:bCs/>
        </w:rPr>
        <w:t xml:space="preserve">/ </w:t>
      </w:r>
      <w:r w:rsidRPr="003E7CE5">
        <w:rPr>
          <w:rFonts w:ascii="Arial" w:hAnsi="Arial" w:cs="Arial"/>
          <w:b/>
          <w:bCs/>
        </w:rPr>
        <w:t>Datos que deben incorporarse y lineamientos complementarios</w:t>
      </w:r>
    </w:p>
    <w:p w14:paraId="4A6B4F7B" w14:textId="0C0544C0" w:rsidR="00BF763F" w:rsidRDefault="00BF763F" w:rsidP="008F4D47">
      <w:pPr>
        <w:autoSpaceDE w:val="0"/>
        <w:autoSpaceDN w:val="0"/>
        <w:adjustRightInd w:val="0"/>
        <w:spacing w:after="0" w:line="240" w:lineRule="auto"/>
        <w:jc w:val="both"/>
        <w:rPr>
          <w:rFonts w:ascii="Arial" w:hAnsi="Arial" w:cs="Arial"/>
          <w:b/>
          <w:bCs/>
        </w:rPr>
      </w:pPr>
    </w:p>
    <w:p w14:paraId="16E3147F" w14:textId="35CFF3FA" w:rsidR="005F1302" w:rsidRDefault="005F1302" w:rsidP="008F4D47">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(1)  </w:t>
      </w:r>
      <w:r w:rsidRPr="00774142">
        <w:rPr>
          <w:rFonts w:ascii="Arial" w:hAnsi="Arial" w:cs="Arial"/>
          <w:sz w:val="18"/>
          <w:szCs w:val="18"/>
        </w:rPr>
        <w:t xml:space="preserve">Denominación del área </w:t>
      </w:r>
      <w:r>
        <w:rPr>
          <w:rFonts w:ascii="Arial" w:hAnsi="Arial" w:cs="Arial"/>
          <w:sz w:val="18"/>
          <w:szCs w:val="18"/>
        </w:rPr>
        <w:t>de adscripción que corresponda:</w:t>
      </w:r>
      <w:r w:rsidR="00F95D8F">
        <w:rPr>
          <w:rFonts w:ascii="Arial" w:hAnsi="Arial" w:cs="Arial"/>
          <w:sz w:val="18"/>
          <w:szCs w:val="18"/>
        </w:rPr>
        <w:t xml:space="preserve"> Presidencia</w:t>
      </w:r>
      <w:r w:rsidRPr="00013F1B">
        <w:rPr>
          <w:rFonts w:ascii="Arial" w:hAnsi="Arial" w:cs="Arial"/>
          <w:sz w:val="18"/>
          <w:szCs w:val="18"/>
        </w:rPr>
        <w:t>, Secretaría Ejecutiva</w:t>
      </w:r>
      <w:r w:rsidR="0084238C">
        <w:rPr>
          <w:rFonts w:ascii="Arial" w:hAnsi="Arial" w:cs="Arial"/>
          <w:sz w:val="18"/>
          <w:szCs w:val="18"/>
        </w:rPr>
        <w:t xml:space="preserve">, </w:t>
      </w:r>
      <w:r w:rsidR="0084238C" w:rsidRPr="00013F1B">
        <w:rPr>
          <w:rFonts w:ascii="Arial" w:hAnsi="Arial" w:cs="Arial"/>
          <w:sz w:val="18"/>
          <w:szCs w:val="18"/>
        </w:rPr>
        <w:t>Secretaría</w:t>
      </w:r>
      <w:r w:rsidRPr="00013F1B">
        <w:rPr>
          <w:rFonts w:ascii="Arial" w:hAnsi="Arial" w:cs="Arial"/>
          <w:sz w:val="18"/>
          <w:szCs w:val="18"/>
        </w:rPr>
        <w:t xml:space="preserve"> Administrativa, Direcciones Ejecutivas, Unidades Técnicas, </w:t>
      </w:r>
      <w:r w:rsidR="0084238C">
        <w:rPr>
          <w:rFonts w:ascii="Arial" w:hAnsi="Arial" w:cs="Arial"/>
          <w:sz w:val="18"/>
          <w:szCs w:val="18"/>
        </w:rPr>
        <w:t>D</w:t>
      </w:r>
      <w:r w:rsidRPr="00013F1B">
        <w:rPr>
          <w:rFonts w:ascii="Arial" w:hAnsi="Arial" w:cs="Arial"/>
          <w:sz w:val="18"/>
          <w:szCs w:val="18"/>
        </w:rPr>
        <w:t xml:space="preserve">irecciones </w:t>
      </w:r>
      <w:r w:rsidR="00ED6C49">
        <w:rPr>
          <w:rFonts w:ascii="Arial" w:hAnsi="Arial" w:cs="Arial"/>
          <w:sz w:val="18"/>
          <w:szCs w:val="18"/>
        </w:rPr>
        <w:t>D</w:t>
      </w:r>
      <w:r w:rsidRPr="00013F1B">
        <w:rPr>
          <w:rFonts w:ascii="Arial" w:hAnsi="Arial" w:cs="Arial"/>
          <w:sz w:val="18"/>
          <w:szCs w:val="18"/>
        </w:rPr>
        <w:t>istritales</w:t>
      </w:r>
      <w:r w:rsidR="00F95D8F">
        <w:rPr>
          <w:rFonts w:ascii="Arial" w:hAnsi="Arial" w:cs="Arial"/>
          <w:sz w:val="18"/>
          <w:szCs w:val="18"/>
        </w:rPr>
        <w:t xml:space="preserve">, </w:t>
      </w:r>
      <w:r w:rsidRPr="00013F1B">
        <w:rPr>
          <w:rFonts w:ascii="Arial" w:hAnsi="Arial" w:cs="Arial"/>
          <w:sz w:val="18"/>
          <w:szCs w:val="18"/>
        </w:rPr>
        <w:t>Contraloría Interna</w:t>
      </w:r>
      <w:r w:rsidR="00F95D8F">
        <w:rPr>
          <w:rFonts w:ascii="Arial" w:hAnsi="Arial" w:cs="Arial"/>
          <w:sz w:val="18"/>
          <w:szCs w:val="18"/>
        </w:rPr>
        <w:t xml:space="preserve">, </w:t>
      </w:r>
      <w:r w:rsidRPr="00013F1B">
        <w:rPr>
          <w:rFonts w:ascii="Arial" w:hAnsi="Arial" w:cs="Arial"/>
          <w:sz w:val="18"/>
          <w:szCs w:val="18"/>
        </w:rPr>
        <w:t>Unidad Técnica Especializada de Fiscalización</w:t>
      </w:r>
      <w:r w:rsidR="00F95D8F">
        <w:rPr>
          <w:rFonts w:ascii="Arial" w:hAnsi="Arial" w:cs="Arial"/>
          <w:sz w:val="18"/>
          <w:szCs w:val="18"/>
        </w:rPr>
        <w:t xml:space="preserve"> y demás áreas que por la naturaleza de sus funciones deban cumplir normativamente con un proceso de entrega recepción.</w:t>
      </w:r>
    </w:p>
    <w:p w14:paraId="6B9001CE" w14:textId="77777777" w:rsidR="00E15D9D" w:rsidRDefault="00E15D9D" w:rsidP="008F4D47">
      <w:pPr>
        <w:autoSpaceDE w:val="0"/>
        <w:autoSpaceDN w:val="0"/>
        <w:adjustRightInd w:val="0"/>
        <w:spacing w:after="0" w:line="240" w:lineRule="auto"/>
        <w:jc w:val="both"/>
        <w:rPr>
          <w:rFonts w:ascii="Arial" w:hAnsi="Arial" w:cs="Arial"/>
          <w:b/>
          <w:bCs/>
          <w:sz w:val="18"/>
          <w:szCs w:val="18"/>
        </w:rPr>
      </w:pPr>
    </w:p>
    <w:p w14:paraId="4C97B5EA" w14:textId="49095EBE" w:rsidR="00F95D8F" w:rsidRDefault="005F1302" w:rsidP="00F95D8F">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w:t>
      </w:r>
      <w:r>
        <w:rPr>
          <w:rFonts w:ascii="Arial" w:hAnsi="Arial" w:cs="Arial"/>
          <w:sz w:val="18"/>
          <w:szCs w:val="18"/>
        </w:rPr>
        <w:t xml:space="preserve"> </w:t>
      </w:r>
      <w:r w:rsidRPr="00774142">
        <w:rPr>
          <w:rFonts w:ascii="Arial" w:hAnsi="Arial" w:cs="Arial"/>
          <w:sz w:val="18"/>
          <w:szCs w:val="18"/>
        </w:rPr>
        <w:t>Denominación del área objeto de la entrega</w:t>
      </w:r>
      <w:r w:rsidR="00F95D8F">
        <w:rPr>
          <w:rFonts w:ascii="Arial" w:hAnsi="Arial" w:cs="Arial"/>
          <w:sz w:val="18"/>
          <w:szCs w:val="18"/>
        </w:rPr>
        <w:t>:</w:t>
      </w:r>
      <w:r w:rsidRPr="00774142">
        <w:rPr>
          <w:rFonts w:ascii="Arial" w:hAnsi="Arial" w:cs="Arial"/>
          <w:sz w:val="18"/>
          <w:szCs w:val="18"/>
        </w:rPr>
        <w:t xml:space="preserve"> </w:t>
      </w:r>
      <w:r w:rsidR="00F95D8F">
        <w:rPr>
          <w:rFonts w:ascii="Arial" w:hAnsi="Arial" w:cs="Arial"/>
          <w:sz w:val="18"/>
          <w:szCs w:val="18"/>
        </w:rPr>
        <w:t>Presidencia</w:t>
      </w:r>
      <w:r w:rsidR="00F95D8F" w:rsidRPr="00013F1B">
        <w:rPr>
          <w:rFonts w:ascii="Arial" w:hAnsi="Arial" w:cs="Arial"/>
          <w:sz w:val="18"/>
          <w:szCs w:val="18"/>
        </w:rPr>
        <w:t>, Secretaría Ejecutiva</w:t>
      </w:r>
      <w:r w:rsidR="00F95D8F">
        <w:rPr>
          <w:rFonts w:ascii="Arial" w:hAnsi="Arial" w:cs="Arial"/>
          <w:sz w:val="18"/>
          <w:szCs w:val="18"/>
        </w:rPr>
        <w:t xml:space="preserve">, </w:t>
      </w:r>
      <w:r w:rsidR="00F95D8F" w:rsidRPr="00013F1B">
        <w:rPr>
          <w:rFonts w:ascii="Arial" w:hAnsi="Arial" w:cs="Arial"/>
          <w:sz w:val="18"/>
          <w:szCs w:val="18"/>
        </w:rPr>
        <w:t xml:space="preserve">Secretaría Administrativa, Direcciones Ejecutivas, Unidades Técnicas, </w:t>
      </w:r>
      <w:r w:rsidR="00F95D8F">
        <w:rPr>
          <w:rFonts w:ascii="Arial" w:hAnsi="Arial" w:cs="Arial"/>
          <w:sz w:val="18"/>
          <w:szCs w:val="18"/>
        </w:rPr>
        <w:t>D</w:t>
      </w:r>
      <w:r w:rsidR="00F95D8F" w:rsidRPr="00013F1B">
        <w:rPr>
          <w:rFonts w:ascii="Arial" w:hAnsi="Arial" w:cs="Arial"/>
          <w:sz w:val="18"/>
          <w:szCs w:val="18"/>
        </w:rPr>
        <w:t xml:space="preserve">irecciones </w:t>
      </w:r>
      <w:r w:rsidR="00F95D8F">
        <w:rPr>
          <w:rFonts w:ascii="Arial" w:hAnsi="Arial" w:cs="Arial"/>
          <w:sz w:val="18"/>
          <w:szCs w:val="18"/>
        </w:rPr>
        <w:t>D</w:t>
      </w:r>
      <w:r w:rsidR="00F95D8F" w:rsidRPr="00013F1B">
        <w:rPr>
          <w:rFonts w:ascii="Arial" w:hAnsi="Arial" w:cs="Arial"/>
          <w:sz w:val="18"/>
          <w:szCs w:val="18"/>
        </w:rPr>
        <w:t>istritales</w:t>
      </w:r>
      <w:r w:rsidR="00F95D8F">
        <w:rPr>
          <w:rFonts w:ascii="Arial" w:hAnsi="Arial" w:cs="Arial"/>
          <w:sz w:val="18"/>
          <w:szCs w:val="18"/>
        </w:rPr>
        <w:t xml:space="preserve">, </w:t>
      </w:r>
      <w:r w:rsidR="00F95D8F" w:rsidRPr="00013F1B">
        <w:rPr>
          <w:rFonts w:ascii="Arial" w:hAnsi="Arial" w:cs="Arial"/>
          <w:sz w:val="18"/>
          <w:szCs w:val="18"/>
        </w:rPr>
        <w:t>Contraloría Interna</w:t>
      </w:r>
      <w:r w:rsidR="00F95D8F">
        <w:rPr>
          <w:rFonts w:ascii="Arial" w:hAnsi="Arial" w:cs="Arial"/>
          <w:sz w:val="18"/>
          <w:szCs w:val="18"/>
        </w:rPr>
        <w:t xml:space="preserve">, </w:t>
      </w:r>
      <w:r w:rsidR="00F95D8F" w:rsidRPr="00013F1B">
        <w:rPr>
          <w:rFonts w:ascii="Arial" w:hAnsi="Arial" w:cs="Arial"/>
          <w:sz w:val="18"/>
          <w:szCs w:val="18"/>
        </w:rPr>
        <w:t>Unidad Técnica Especializada de Fiscalización</w:t>
      </w:r>
      <w:r w:rsidR="00F95D8F">
        <w:rPr>
          <w:rFonts w:ascii="Arial" w:hAnsi="Arial" w:cs="Arial"/>
          <w:sz w:val="18"/>
          <w:szCs w:val="18"/>
        </w:rPr>
        <w:t xml:space="preserve"> y demás áreas que por la naturaleza de sus funciones deban cumplir normativamente con un proceso de entrega recepción.</w:t>
      </w:r>
    </w:p>
    <w:p w14:paraId="037910C9" w14:textId="77777777" w:rsidR="005F1302" w:rsidRDefault="005F1302" w:rsidP="008F4D47">
      <w:pPr>
        <w:autoSpaceDE w:val="0"/>
        <w:autoSpaceDN w:val="0"/>
        <w:adjustRightInd w:val="0"/>
        <w:spacing w:after="0" w:line="240" w:lineRule="auto"/>
        <w:jc w:val="both"/>
        <w:rPr>
          <w:rFonts w:ascii="Arial" w:hAnsi="Arial" w:cs="Arial"/>
          <w:b/>
          <w:bCs/>
          <w:sz w:val="18"/>
          <w:szCs w:val="18"/>
        </w:rPr>
      </w:pPr>
    </w:p>
    <w:p w14:paraId="5685AAA9" w14:textId="7C0FCE94"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w:t>
      </w:r>
      <w:r w:rsidRPr="00774142">
        <w:rPr>
          <w:rFonts w:ascii="Arial" w:hAnsi="Arial" w:cs="Arial"/>
          <w:sz w:val="18"/>
          <w:szCs w:val="18"/>
        </w:rPr>
        <w:t xml:space="preserve"> Hora en la que se inicia el levantamiento del </w:t>
      </w:r>
      <w:r w:rsidR="00F95D8F">
        <w:rPr>
          <w:rFonts w:ascii="Arial" w:hAnsi="Arial" w:cs="Arial"/>
          <w:sz w:val="18"/>
          <w:szCs w:val="18"/>
        </w:rPr>
        <w:t>A</w:t>
      </w:r>
      <w:r w:rsidRPr="00774142">
        <w:rPr>
          <w:rFonts w:ascii="Arial" w:hAnsi="Arial" w:cs="Arial"/>
          <w:sz w:val="18"/>
          <w:szCs w:val="18"/>
        </w:rPr>
        <w:t>cta.</w:t>
      </w:r>
    </w:p>
    <w:p w14:paraId="60F105B6"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1974FBAC"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(4), (5) y (6)</w:t>
      </w:r>
      <w:r w:rsidRPr="00774142">
        <w:rPr>
          <w:rFonts w:ascii="Arial" w:hAnsi="Arial" w:cs="Arial"/>
          <w:sz w:val="18"/>
          <w:szCs w:val="18"/>
        </w:rPr>
        <w:t xml:space="preserve"> Día, mes y año en que inicia el Acta de Entrega-Recepción.</w:t>
      </w:r>
    </w:p>
    <w:p w14:paraId="37E7C62F" w14:textId="77777777" w:rsidR="005F1302" w:rsidRDefault="005F1302" w:rsidP="008F4D47">
      <w:pPr>
        <w:autoSpaceDE w:val="0"/>
        <w:autoSpaceDN w:val="0"/>
        <w:adjustRightInd w:val="0"/>
        <w:spacing w:after="0" w:line="240" w:lineRule="auto"/>
        <w:jc w:val="both"/>
        <w:rPr>
          <w:rFonts w:ascii="Arial" w:hAnsi="Arial" w:cs="Arial"/>
          <w:b/>
          <w:bCs/>
          <w:sz w:val="18"/>
          <w:szCs w:val="18"/>
        </w:rPr>
      </w:pPr>
    </w:p>
    <w:p w14:paraId="1F452562" w14:textId="1E3219FC" w:rsidR="005F130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(7)</w:t>
      </w:r>
      <w:r w:rsidRPr="00774142">
        <w:rPr>
          <w:rFonts w:ascii="Arial" w:hAnsi="Arial" w:cs="Arial"/>
          <w:sz w:val="18"/>
          <w:szCs w:val="18"/>
        </w:rPr>
        <w:t xml:space="preserve"> Domicilio de la Unidad Administrativa</w:t>
      </w:r>
      <w:r w:rsidR="00C379A9">
        <w:rPr>
          <w:rFonts w:ascii="Arial" w:hAnsi="Arial" w:cs="Arial"/>
          <w:sz w:val="18"/>
          <w:szCs w:val="18"/>
        </w:rPr>
        <w:t>: Presidencia</w:t>
      </w:r>
      <w:r w:rsidR="00C379A9" w:rsidRPr="00013F1B">
        <w:rPr>
          <w:rFonts w:ascii="Arial" w:hAnsi="Arial" w:cs="Arial"/>
          <w:sz w:val="18"/>
          <w:szCs w:val="18"/>
        </w:rPr>
        <w:t>, Secretaría Ejecutiva</w:t>
      </w:r>
      <w:r w:rsidR="00C379A9">
        <w:rPr>
          <w:rFonts w:ascii="Arial" w:hAnsi="Arial" w:cs="Arial"/>
          <w:sz w:val="18"/>
          <w:szCs w:val="18"/>
        </w:rPr>
        <w:t xml:space="preserve">, </w:t>
      </w:r>
      <w:r w:rsidR="00C379A9" w:rsidRPr="00013F1B">
        <w:rPr>
          <w:rFonts w:ascii="Arial" w:hAnsi="Arial" w:cs="Arial"/>
          <w:sz w:val="18"/>
          <w:szCs w:val="18"/>
        </w:rPr>
        <w:t xml:space="preserve">Secretaría Administrativa, Direcciones Ejecutivas, Unidades Técnicas, </w:t>
      </w:r>
      <w:r w:rsidR="00C379A9">
        <w:rPr>
          <w:rFonts w:ascii="Arial" w:hAnsi="Arial" w:cs="Arial"/>
          <w:sz w:val="18"/>
          <w:szCs w:val="18"/>
        </w:rPr>
        <w:t>D</w:t>
      </w:r>
      <w:r w:rsidR="00C379A9" w:rsidRPr="00013F1B">
        <w:rPr>
          <w:rFonts w:ascii="Arial" w:hAnsi="Arial" w:cs="Arial"/>
          <w:sz w:val="18"/>
          <w:szCs w:val="18"/>
        </w:rPr>
        <w:t xml:space="preserve">irecciones </w:t>
      </w:r>
      <w:r w:rsidR="00C379A9">
        <w:rPr>
          <w:rFonts w:ascii="Arial" w:hAnsi="Arial" w:cs="Arial"/>
          <w:sz w:val="18"/>
          <w:szCs w:val="18"/>
        </w:rPr>
        <w:t>D</w:t>
      </w:r>
      <w:r w:rsidR="00C379A9" w:rsidRPr="00013F1B">
        <w:rPr>
          <w:rFonts w:ascii="Arial" w:hAnsi="Arial" w:cs="Arial"/>
          <w:sz w:val="18"/>
          <w:szCs w:val="18"/>
        </w:rPr>
        <w:t>istritales</w:t>
      </w:r>
      <w:r w:rsidR="00C379A9">
        <w:rPr>
          <w:rFonts w:ascii="Arial" w:hAnsi="Arial" w:cs="Arial"/>
          <w:sz w:val="18"/>
          <w:szCs w:val="18"/>
        </w:rPr>
        <w:t xml:space="preserve">, </w:t>
      </w:r>
      <w:r w:rsidR="00C379A9" w:rsidRPr="00013F1B">
        <w:rPr>
          <w:rFonts w:ascii="Arial" w:hAnsi="Arial" w:cs="Arial"/>
          <w:sz w:val="18"/>
          <w:szCs w:val="18"/>
        </w:rPr>
        <w:t>Contraloría Interna</w:t>
      </w:r>
      <w:r w:rsidR="00C379A9">
        <w:rPr>
          <w:rFonts w:ascii="Arial" w:hAnsi="Arial" w:cs="Arial"/>
          <w:sz w:val="18"/>
          <w:szCs w:val="18"/>
        </w:rPr>
        <w:t xml:space="preserve">, </w:t>
      </w:r>
      <w:r w:rsidR="00C379A9" w:rsidRPr="00013F1B">
        <w:rPr>
          <w:rFonts w:ascii="Arial" w:hAnsi="Arial" w:cs="Arial"/>
          <w:sz w:val="18"/>
          <w:szCs w:val="18"/>
        </w:rPr>
        <w:t>Unidad Técnica Especializada de Fiscalización</w:t>
      </w:r>
      <w:r w:rsidR="00C379A9">
        <w:rPr>
          <w:rFonts w:ascii="Arial" w:hAnsi="Arial" w:cs="Arial"/>
          <w:sz w:val="18"/>
          <w:szCs w:val="18"/>
        </w:rPr>
        <w:t xml:space="preserve"> y demás áreas que por la naturaleza de sus funciones deban cumplir normativamente con un proceso de entrega recepción</w:t>
      </w:r>
      <w:r w:rsidR="00BA5FCF">
        <w:rPr>
          <w:rFonts w:ascii="Arial" w:hAnsi="Arial" w:cs="Arial"/>
          <w:sz w:val="18"/>
          <w:szCs w:val="18"/>
        </w:rPr>
        <w:t xml:space="preserve"> en la cual físicamente se celebra el acto de </w:t>
      </w:r>
      <w:r w:rsidR="00BA5FCF" w:rsidRPr="00774142">
        <w:rPr>
          <w:rFonts w:ascii="Arial" w:hAnsi="Arial" w:cs="Arial"/>
          <w:sz w:val="18"/>
          <w:szCs w:val="18"/>
        </w:rPr>
        <w:t>Entrega-Recepción.</w:t>
      </w:r>
    </w:p>
    <w:p w14:paraId="76AE6F76" w14:textId="77777777" w:rsidR="00BA5FCF" w:rsidRPr="00774142" w:rsidRDefault="00BA5FCF" w:rsidP="008F4D47">
      <w:pPr>
        <w:autoSpaceDE w:val="0"/>
        <w:autoSpaceDN w:val="0"/>
        <w:adjustRightInd w:val="0"/>
        <w:spacing w:after="0" w:line="240" w:lineRule="auto"/>
        <w:jc w:val="both"/>
        <w:rPr>
          <w:rFonts w:ascii="Arial" w:hAnsi="Arial" w:cs="Arial"/>
          <w:sz w:val="18"/>
          <w:szCs w:val="18"/>
        </w:rPr>
      </w:pPr>
    </w:p>
    <w:p w14:paraId="3AB7E77C" w14:textId="2550311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(8)</w:t>
      </w:r>
      <w:r w:rsidRPr="00774142">
        <w:rPr>
          <w:rFonts w:ascii="Arial" w:hAnsi="Arial" w:cs="Arial"/>
          <w:sz w:val="18"/>
          <w:szCs w:val="18"/>
        </w:rPr>
        <w:t xml:space="preserve"> Nombre completo de la persona que </w:t>
      </w:r>
      <w:r w:rsidR="00BC2630">
        <w:rPr>
          <w:rFonts w:ascii="Arial" w:hAnsi="Arial" w:cs="Arial"/>
          <w:sz w:val="18"/>
          <w:szCs w:val="18"/>
        </w:rPr>
        <w:t>realiza la E</w:t>
      </w:r>
      <w:r w:rsidRPr="00774142">
        <w:rPr>
          <w:rFonts w:ascii="Arial" w:hAnsi="Arial" w:cs="Arial"/>
          <w:sz w:val="18"/>
          <w:szCs w:val="18"/>
        </w:rPr>
        <w:t>ntrega</w:t>
      </w:r>
      <w:r w:rsidR="00BC2630">
        <w:rPr>
          <w:rFonts w:ascii="Arial" w:hAnsi="Arial" w:cs="Arial"/>
          <w:sz w:val="18"/>
          <w:szCs w:val="18"/>
        </w:rPr>
        <w:t xml:space="preserve"> Recepción</w:t>
      </w:r>
      <w:r w:rsidRPr="00774142">
        <w:rPr>
          <w:rFonts w:ascii="Arial" w:hAnsi="Arial" w:cs="Arial"/>
          <w:sz w:val="18"/>
          <w:szCs w:val="18"/>
        </w:rPr>
        <w:t>.</w:t>
      </w:r>
    </w:p>
    <w:p w14:paraId="3C385371"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57E5F642" w14:textId="13B5B3A8" w:rsidR="005F130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(9)</w:t>
      </w:r>
      <w:r>
        <w:rPr>
          <w:rFonts w:ascii="Arial" w:hAnsi="Arial" w:cs="Arial"/>
          <w:sz w:val="18"/>
          <w:szCs w:val="18"/>
        </w:rPr>
        <w:t xml:space="preserve"> </w:t>
      </w:r>
      <w:r w:rsidRPr="00BE5C89">
        <w:rPr>
          <w:rFonts w:ascii="Arial" w:hAnsi="Arial" w:cs="Arial"/>
          <w:sz w:val="18"/>
          <w:szCs w:val="18"/>
        </w:rPr>
        <w:t>Denominación y Número de referencia de la Identificación Oficial vigente que se presenta en la Entrega–Recepción (Credencial para Votar, Pasaporte, Cédula Profesional y/o Credencial Institucional)</w:t>
      </w:r>
      <w:r>
        <w:rPr>
          <w:rFonts w:ascii="Arial" w:hAnsi="Arial" w:cs="Arial"/>
          <w:sz w:val="18"/>
          <w:szCs w:val="18"/>
        </w:rPr>
        <w:t xml:space="preserve">, </w:t>
      </w:r>
      <w:r w:rsidRPr="00774142">
        <w:rPr>
          <w:rFonts w:ascii="Arial" w:hAnsi="Arial" w:cs="Arial"/>
          <w:sz w:val="18"/>
          <w:szCs w:val="18"/>
        </w:rPr>
        <w:t>de la cual deberá agregarse copia</w:t>
      </w:r>
      <w:r w:rsidR="00BC2630">
        <w:rPr>
          <w:rFonts w:ascii="Arial" w:hAnsi="Arial" w:cs="Arial"/>
          <w:sz w:val="18"/>
          <w:szCs w:val="18"/>
        </w:rPr>
        <w:t xml:space="preserve"> simple</w:t>
      </w:r>
      <w:r>
        <w:rPr>
          <w:rFonts w:ascii="Arial" w:hAnsi="Arial" w:cs="Arial"/>
          <w:sz w:val="18"/>
          <w:szCs w:val="18"/>
        </w:rPr>
        <w:t>.</w:t>
      </w:r>
    </w:p>
    <w:p w14:paraId="2C252482"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27F66399" w14:textId="1733A7D8"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(10)</w:t>
      </w:r>
      <w:r w:rsidRPr="00774142">
        <w:rPr>
          <w:rFonts w:ascii="Arial" w:hAnsi="Arial" w:cs="Arial"/>
          <w:sz w:val="18"/>
          <w:szCs w:val="18"/>
        </w:rPr>
        <w:t xml:space="preserve"> Señalar el domicilio que designa </w:t>
      </w:r>
      <w:r w:rsidR="00BC2630" w:rsidRPr="00774142">
        <w:rPr>
          <w:rFonts w:ascii="Arial" w:hAnsi="Arial" w:cs="Arial"/>
          <w:sz w:val="18"/>
          <w:szCs w:val="18"/>
        </w:rPr>
        <w:t xml:space="preserve">la persona que </w:t>
      </w:r>
      <w:r w:rsidR="00BC2630">
        <w:rPr>
          <w:rFonts w:ascii="Arial" w:hAnsi="Arial" w:cs="Arial"/>
          <w:sz w:val="18"/>
          <w:szCs w:val="18"/>
        </w:rPr>
        <w:t>realiza la E</w:t>
      </w:r>
      <w:r w:rsidR="00BC2630" w:rsidRPr="00774142">
        <w:rPr>
          <w:rFonts w:ascii="Arial" w:hAnsi="Arial" w:cs="Arial"/>
          <w:sz w:val="18"/>
          <w:szCs w:val="18"/>
        </w:rPr>
        <w:t>ntrega</w:t>
      </w:r>
      <w:r w:rsidR="00BC2630">
        <w:rPr>
          <w:rFonts w:ascii="Arial" w:hAnsi="Arial" w:cs="Arial"/>
          <w:sz w:val="18"/>
          <w:szCs w:val="18"/>
        </w:rPr>
        <w:t xml:space="preserve"> Recepción</w:t>
      </w:r>
      <w:r w:rsidR="00BC2630" w:rsidRPr="00774142">
        <w:rPr>
          <w:rFonts w:ascii="Arial" w:hAnsi="Arial" w:cs="Arial"/>
          <w:sz w:val="18"/>
          <w:szCs w:val="18"/>
        </w:rPr>
        <w:t xml:space="preserve"> </w:t>
      </w:r>
      <w:r w:rsidRPr="00774142">
        <w:rPr>
          <w:rFonts w:ascii="Arial" w:hAnsi="Arial" w:cs="Arial"/>
          <w:sz w:val="18"/>
          <w:szCs w:val="18"/>
        </w:rPr>
        <w:t xml:space="preserve">para oír y recibir todo tipo de notificaciones y documentos relacionados con el ejercicio de su empleo, cargo o comisión. </w:t>
      </w:r>
    </w:p>
    <w:p w14:paraId="3257AC4A" w14:textId="77777777" w:rsidR="005F1302" w:rsidRDefault="005F1302" w:rsidP="008F4D47">
      <w:pPr>
        <w:autoSpaceDE w:val="0"/>
        <w:autoSpaceDN w:val="0"/>
        <w:adjustRightInd w:val="0"/>
        <w:spacing w:after="0" w:line="240" w:lineRule="auto"/>
        <w:jc w:val="both"/>
        <w:rPr>
          <w:rFonts w:ascii="Arial" w:hAnsi="Arial" w:cs="Arial"/>
          <w:b/>
          <w:bCs/>
          <w:sz w:val="18"/>
          <w:szCs w:val="18"/>
        </w:rPr>
      </w:pPr>
    </w:p>
    <w:p w14:paraId="68796633"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(11)</w:t>
      </w:r>
      <w:r w:rsidRPr="00774142">
        <w:rPr>
          <w:rFonts w:ascii="Arial" w:hAnsi="Arial" w:cs="Arial"/>
          <w:sz w:val="18"/>
          <w:szCs w:val="18"/>
        </w:rPr>
        <w:t xml:space="preserve"> Denominación oficial del empleo, cargo, comisión </w:t>
      </w:r>
      <w:proofErr w:type="spellStart"/>
      <w:r w:rsidRPr="00774142">
        <w:rPr>
          <w:rFonts w:ascii="Arial" w:hAnsi="Arial" w:cs="Arial"/>
          <w:sz w:val="18"/>
          <w:szCs w:val="18"/>
        </w:rPr>
        <w:t>u</w:t>
      </w:r>
      <w:proofErr w:type="spellEnd"/>
      <w:r w:rsidRPr="00774142">
        <w:rPr>
          <w:rFonts w:ascii="Arial" w:hAnsi="Arial" w:cs="Arial"/>
          <w:sz w:val="18"/>
          <w:szCs w:val="18"/>
        </w:rPr>
        <w:t xml:space="preserve"> homólogo de que se trate.</w:t>
      </w:r>
    </w:p>
    <w:p w14:paraId="1452B222"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438882A4"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sz w:val="18"/>
          <w:szCs w:val="18"/>
        </w:rPr>
        <w:t>(</w:t>
      </w:r>
      <w:r w:rsidRPr="00463103">
        <w:rPr>
          <w:rFonts w:ascii="Arial" w:hAnsi="Arial" w:cs="Arial"/>
          <w:b/>
          <w:bCs/>
          <w:sz w:val="18"/>
          <w:szCs w:val="18"/>
        </w:rPr>
        <w:t>12)</w:t>
      </w:r>
      <w:r w:rsidRPr="00774142">
        <w:rPr>
          <w:rFonts w:ascii="Arial" w:hAnsi="Arial" w:cs="Arial"/>
          <w:sz w:val="18"/>
          <w:szCs w:val="18"/>
        </w:rPr>
        <w:t xml:space="preserve"> Día, mes y año de la separación del empleo, cargo, comisión o la conclusión de las actividades encomendadas del servidor público saliente.</w:t>
      </w:r>
    </w:p>
    <w:p w14:paraId="6708A192"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512B4FA1" w14:textId="05498DA3" w:rsidR="005F130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(13) (14)</w:t>
      </w:r>
      <w:r>
        <w:rPr>
          <w:rFonts w:ascii="Arial" w:hAnsi="Arial" w:cs="Arial"/>
          <w:sz w:val="18"/>
          <w:szCs w:val="18"/>
        </w:rPr>
        <w:t xml:space="preserve"> </w:t>
      </w:r>
      <w:r w:rsidRPr="0060065D">
        <w:rPr>
          <w:rFonts w:ascii="Arial" w:hAnsi="Arial" w:cs="Arial"/>
          <w:sz w:val="18"/>
          <w:szCs w:val="18"/>
        </w:rPr>
        <w:t xml:space="preserve">Indicar la causa o motivo por la que la persona servidora púbica se separa del empleo, cargo o comisión, </w:t>
      </w:r>
      <w:r>
        <w:rPr>
          <w:rFonts w:ascii="Arial" w:hAnsi="Arial" w:cs="Arial"/>
          <w:sz w:val="18"/>
          <w:szCs w:val="18"/>
        </w:rPr>
        <w:t xml:space="preserve">(renuncia, convenio de terminación laboral, </w:t>
      </w:r>
      <w:r w:rsidR="00FB0D54">
        <w:rPr>
          <w:rFonts w:ascii="Arial" w:hAnsi="Arial" w:cs="Arial"/>
          <w:sz w:val="18"/>
          <w:szCs w:val="18"/>
        </w:rPr>
        <w:t xml:space="preserve">fusión o extinción de plazas, </w:t>
      </w:r>
      <w:r>
        <w:rPr>
          <w:rFonts w:ascii="Arial" w:hAnsi="Arial" w:cs="Arial"/>
          <w:sz w:val="18"/>
          <w:szCs w:val="18"/>
        </w:rPr>
        <w:t xml:space="preserve">entre otros) </w:t>
      </w:r>
      <w:r w:rsidRPr="0060065D">
        <w:rPr>
          <w:rFonts w:ascii="Arial" w:hAnsi="Arial" w:cs="Arial"/>
          <w:sz w:val="18"/>
          <w:szCs w:val="18"/>
        </w:rPr>
        <w:t>y la fecha en la que causa efectos</w:t>
      </w:r>
      <w:r>
        <w:rPr>
          <w:rFonts w:ascii="Arial" w:hAnsi="Arial" w:cs="Arial"/>
          <w:sz w:val="18"/>
          <w:szCs w:val="18"/>
        </w:rPr>
        <w:t>.</w:t>
      </w:r>
    </w:p>
    <w:p w14:paraId="5F9F6B45"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01E3245D" w14:textId="4BFE663B"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(15)</w:t>
      </w:r>
      <w:r w:rsidRPr="00774142">
        <w:rPr>
          <w:rFonts w:ascii="Arial" w:hAnsi="Arial" w:cs="Arial"/>
          <w:sz w:val="18"/>
          <w:szCs w:val="18"/>
        </w:rPr>
        <w:t xml:space="preserve"> Nombre completo de la persona servidora pública entrante </w:t>
      </w:r>
      <w:r w:rsidR="00F02DF9">
        <w:rPr>
          <w:rFonts w:ascii="Arial" w:hAnsi="Arial" w:cs="Arial"/>
          <w:sz w:val="18"/>
          <w:szCs w:val="18"/>
        </w:rPr>
        <w:t>y/</w:t>
      </w:r>
      <w:r w:rsidRPr="00774142">
        <w:rPr>
          <w:rFonts w:ascii="Arial" w:hAnsi="Arial" w:cs="Arial"/>
          <w:sz w:val="18"/>
          <w:szCs w:val="18"/>
        </w:rPr>
        <w:t>o de la persona que recibe, ya sea como titular o a quien su superior jerárquico comisione o quien haya quedado como encargado provisional del área objeto de la entrega-recepción.</w:t>
      </w:r>
    </w:p>
    <w:p w14:paraId="01F6C5A7"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73093E2E" w14:textId="66044188"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(16)</w:t>
      </w:r>
      <w:r w:rsidRPr="00774142">
        <w:rPr>
          <w:rFonts w:ascii="Arial" w:hAnsi="Arial" w:cs="Arial"/>
          <w:sz w:val="18"/>
          <w:szCs w:val="18"/>
        </w:rPr>
        <w:t xml:space="preserve"> Se utilizará el término que corresponda: Para el Nuevo </w:t>
      </w:r>
      <w:r w:rsidR="002D7925">
        <w:rPr>
          <w:rFonts w:ascii="Arial" w:hAnsi="Arial" w:cs="Arial"/>
          <w:sz w:val="18"/>
          <w:szCs w:val="18"/>
        </w:rPr>
        <w:t>t</w:t>
      </w:r>
      <w:r w:rsidRPr="00774142">
        <w:rPr>
          <w:rFonts w:ascii="Arial" w:hAnsi="Arial" w:cs="Arial"/>
          <w:sz w:val="18"/>
          <w:szCs w:val="18"/>
        </w:rPr>
        <w:t>itular ya nombrado</w:t>
      </w:r>
      <w:r w:rsidR="002D7925">
        <w:rPr>
          <w:rFonts w:ascii="Arial" w:hAnsi="Arial" w:cs="Arial"/>
          <w:sz w:val="18"/>
          <w:szCs w:val="18"/>
        </w:rPr>
        <w:t xml:space="preserve"> empleo, cargo o comisión</w:t>
      </w:r>
      <w:r w:rsidRPr="00774142">
        <w:rPr>
          <w:rFonts w:ascii="Arial" w:hAnsi="Arial" w:cs="Arial"/>
          <w:sz w:val="18"/>
          <w:szCs w:val="18"/>
        </w:rPr>
        <w:t xml:space="preserve"> se usará la palabra "Designación"</w:t>
      </w:r>
      <w:r w:rsidR="002D7925">
        <w:rPr>
          <w:rFonts w:ascii="Arial" w:hAnsi="Arial" w:cs="Arial"/>
          <w:sz w:val="18"/>
          <w:szCs w:val="18"/>
        </w:rPr>
        <w:t xml:space="preserve"> y e</w:t>
      </w:r>
      <w:r w:rsidRPr="00774142">
        <w:rPr>
          <w:rFonts w:ascii="Arial" w:hAnsi="Arial" w:cs="Arial"/>
          <w:sz w:val="18"/>
          <w:szCs w:val="18"/>
        </w:rPr>
        <w:t xml:space="preserve">n </w:t>
      </w:r>
      <w:r w:rsidR="002D7925">
        <w:rPr>
          <w:rFonts w:ascii="Arial" w:hAnsi="Arial" w:cs="Arial"/>
          <w:sz w:val="18"/>
          <w:szCs w:val="18"/>
        </w:rPr>
        <w:t xml:space="preserve">caso de </w:t>
      </w:r>
      <w:r w:rsidRPr="00774142">
        <w:rPr>
          <w:rFonts w:ascii="Arial" w:hAnsi="Arial" w:cs="Arial"/>
          <w:sz w:val="18"/>
          <w:szCs w:val="18"/>
        </w:rPr>
        <w:t xml:space="preserve">que sólo sea comisionado para </w:t>
      </w:r>
      <w:r w:rsidR="002D7925">
        <w:rPr>
          <w:rFonts w:ascii="Arial" w:hAnsi="Arial" w:cs="Arial"/>
          <w:sz w:val="18"/>
          <w:szCs w:val="18"/>
        </w:rPr>
        <w:t>recibir el empleo, cargo o comisión</w:t>
      </w:r>
      <w:r w:rsidRPr="00774142">
        <w:rPr>
          <w:rFonts w:ascii="Arial" w:hAnsi="Arial" w:cs="Arial"/>
          <w:sz w:val="18"/>
          <w:szCs w:val="18"/>
        </w:rPr>
        <w:t xml:space="preserve"> se usará la palabra "Comisión".</w:t>
      </w:r>
    </w:p>
    <w:p w14:paraId="44A3697C"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4C129948" w14:textId="5A9CD349"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lastRenderedPageBreak/>
        <w:t>(17)</w:t>
      </w:r>
      <w:r w:rsidRPr="00774142">
        <w:rPr>
          <w:rFonts w:ascii="Arial" w:hAnsi="Arial" w:cs="Arial"/>
          <w:sz w:val="18"/>
          <w:szCs w:val="18"/>
        </w:rPr>
        <w:t xml:space="preserve"> Se utilizará el término "Ocupar" en caso de haber sido electo o nombrado</w:t>
      </w:r>
      <w:r w:rsidR="002D7925">
        <w:rPr>
          <w:rFonts w:ascii="Arial" w:hAnsi="Arial" w:cs="Arial"/>
          <w:sz w:val="18"/>
          <w:szCs w:val="18"/>
        </w:rPr>
        <w:t xml:space="preserve"> titular del empleo, cargo o comisión</w:t>
      </w:r>
      <w:r w:rsidRPr="00774142">
        <w:rPr>
          <w:rFonts w:ascii="Arial" w:hAnsi="Arial" w:cs="Arial"/>
          <w:sz w:val="18"/>
          <w:szCs w:val="18"/>
        </w:rPr>
        <w:t>; o bien el término "Recibir" para el caso en que sólo haya sido comisionado para la entrega -recepción.</w:t>
      </w:r>
    </w:p>
    <w:p w14:paraId="008F33D4"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10C4093C" w14:textId="74D5AFFD"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(18)</w:t>
      </w:r>
      <w:r w:rsidRPr="00774142">
        <w:rPr>
          <w:rFonts w:ascii="Arial" w:hAnsi="Arial" w:cs="Arial"/>
          <w:sz w:val="18"/>
          <w:szCs w:val="18"/>
        </w:rPr>
        <w:t xml:space="preserve"> Día, mes y año a partir de los cuales surte efecto la elección, el nombramiento o la </w:t>
      </w:r>
      <w:r w:rsidR="002D7925">
        <w:rPr>
          <w:rFonts w:ascii="Arial" w:hAnsi="Arial" w:cs="Arial"/>
          <w:sz w:val="18"/>
          <w:szCs w:val="18"/>
        </w:rPr>
        <w:t>c</w:t>
      </w:r>
      <w:r w:rsidRPr="00774142">
        <w:rPr>
          <w:rFonts w:ascii="Arial" w:hAnsi="Arial" w:cs="Arial"/>
          <w:sz w:val="18"/>
          <w:szCs w:val="18"/>
        </w:rPr>
        <w:t>omisión de</w:t>
      </w:r>
      <w:r w:rsidR="002D7925">
        <w:rPr>
          <w:rFonts w:ascii="Arial" w:hAnsi="Arial" w:cs="Arial"/>
          <w:sz w:val="18"/>
          <w:szCs w:val="18"/>
        </w:rPr>
        <w:t xml:space="preserve"> </w:t>
      </w:r>
      <w:r w:rsidRPr="00774142">
        <w:rPr>
          <w:rFonts w:ascii="Arial" w:hAnsi="Arial" w:cs="Arial"/>
          <w:sz w:val="18"/>
          <w:szCs w:val="18"/>
        </w:rPr>
        <w:t>l</w:t>
      </w:r>
      <w:r w:rsidR="002D7925">
        <w:rPr>
          <w:rFonts w:ascii="Arial" w:hAnsi="Arial" w:cs="Arial"/>
          <w:sz w:val="18"/>
          <w:szCs w:val="18"/>
        </w:rPr>
        <w:t>a</w:t>
      </w:r>
      <w:r w:rsidRPr="00774142">
        <w:rPr>
          <w:rFonts w:ascii="Arial" w:hAnsi="Arial" w:cs="Arial"/>
          <w:sz w:val="18"/>
          <w:szCs w:val="18"/>
        </w:rPr>
        <w:t xml:space="preserve"> </w:t>
      </w:r>
      <w:r w:rsidR="002D7925">
        <w:rPr>
          <w:rFonts w:ascii="Arial" w:hAnsi="Arial" w:cs="Arial"/>
          <w:sz w:val="18"/>
          <w:szCs w:val="18"/>
        </w:rPr>
        <w:t xml:space="preserve">persona </w:t>
      </w:r>
      <w:r w:rsidR="002D7925" w:rsidRPr="00774142">
        <w:rPr>
          <w:rFonts w:ascii="Arial" w:hAnsi="Arial" w:cs="Arial"/>
          <w:sz w:val="18"/>
          <w:szCs w:val="18"/>
        </w:rPr>
        <w:t>servidor</w:t>
      </w:r>
      <w:r w:rsidR="002D7925">
        <w:rPr>
          <w:rFonts w:ascii="Arial" w:hAnsi="Arial" w:cs="Arial"/>
          <w:sz w:val="18"/>
          <w:szCs w:val="18"/>
        </w:rPr>
        <w:t>a</w:t>
      </w:r>
      <w:r w:rsidR="002D7925" w:rsidRPr="00774142">
        <w:rPr>
          <w:rFonts w:ascii="Arial" w:hAnsi="Arial" w:cs="Arial"/>
          <w:sz w:val="18"/>
          <w:szCs w:val="18"/>
        </w:rPr>
        <w:t xml:space="preserve"> públic</w:t>
      </w:r>
      <w:r w:rsidR="002D7925">
        <w:rPr>
          <w:rFonts w:ascii="Arial" w:hAnsi="Arial" w:cs="Arial"/>
          <w:sz w:val="18"/>
          <w:szCs w:val="18"/>
        </w:rPr>
        <w:t>a</w:t>
      </w:r>
      <w:r w:rsidR="002D7925" w:rsidRPr="00774142">
        <w:rPr>
          <w:rFonts w:ascii="Arial" w:hAnsi="Arial" w:cs="Arial"/>
          <w:sz w:val="18"/>
          <w:szCs w:val="18"/>
        </w:rPr>
        <w:t xml:space="preserve"> </w:t>
      </w:r>
      <w:r w:rsidRPr="00774142">
        <w:rPr>
          <w:rFonts w:ascii="Arial" w:hAnsi="Arial" w:cs="Arial"/>
          <w:sz w:val="18"/>
          <w:szCs w:val="18"/>
        </w:rPr>
        <w:t>entrante.</w:t>
      </w:r>
    </w:p>
    <w:p w14:paraId="4BA305A2"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481BFE17"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(19)</w:t>
      </w:r>
      <w:r w:rsidRPr="00774142">
        <w:rPr>
          <w:rFonts w:ascii="Arial" w:hAnsi="Arial" w:cs="Arial"/>
          <w:sz w:val="18"/>
          <w:szCs w:val="18"/>
        </w:rPr>
        <w:t xml:space="preserve"> En caso de haber sido electo o nombrado se utilizará el término "La Titularidad"; en el caso de ser comisionado se utilizará el término "El Encargo".</w:t>
      </w:r>
    </w:p>
    <w:p w14:paraId="74EF9F9B"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27CAE2B0" w14:textId="075D28CE" w:rsidR="005F130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(20) (21) (22)</w:t>
      </w:r>
      <w:r>
        <w:rPr>
          <w:rFonts w:ascii="Arial" w:hAnsi="Arial" w:cs="Arial"/>
          <w:sz w:val="18"/>
          <w:szCs w:val="18"/>
        </w:rPr>
        <w:t xml:space="preserve"> </w:t>
      </w:r>
      <w:r w:rsidR="00B772D1">
        <w:rPr>
          <w:rFonts w:ascii="Arial" w:hAnsi="Arial" w:cs="Arial"/>
          <w:sz w:val="18"/>
          <w:szCs w:val="18"/>
        </w:rPr>
        <w:t>Si fuera el caso, se señalará la d</w:t>
      </w:r>
      <w:r w:rsidRPr="00BE5C89">
        <w:rPr>
          <w:rFonts w:ascii="Arial" w:hAnsi="Arial" w:cs="Arial"/>
          <w:sz w:val="18"/>
          <w:szCs w:val="18"/>
        </w:rPr>
        <w:t xml:space="preserve">enominación y </w:t>
      </w:r>
      <w:r w:rsidR="002D7925">
        <w:rPr>
          <w:rFonts w:ascii="Arial" w:hAnsi="Arial" w:cs="Arial"/>
          <w:sz w:val="18"/>
          <w:szCs w:val="18"/>
        </w:rPr>
        <w:t>n</w:t>
      </w:r>
      <w:r w:rsidRPr="00BE5C89">
        <w:rPr>
          <w:rFonts w:ascii="Arial" w:hAnsi="Arial" w:cs="Arial"/>
          <w:sz w:val="18"/>
          <w:szCs w:val="18"/>
        </w:rPr>
        <w:t>úmero de referencia</w:t>
      </w:r>
      <w:r>
        <w:rPr>
          <w:rFonts w:ascii="Arial" w:hAnsi="Arial" w:cs="Arial"/>
          <w:sz w:val="18"/>
          <w:szCs w:val="18"/>
        </w:rPr>
        <w:t xml:space="preserve"> del documento oficial mediante el cual se designó a </w:t>
      </w:r>
      <w:r w:rsidRPr="00774142">
        <w:rPr>
          <w:rFonts w:ascii="Arial" w:hAnsi="Arial" w:cs="Arial"/>
          <w:sz w:val="18"/>
          <w:szCs w:val="18"/>
        </w:rPr>
        <w:t xml:space="preserve">la persona servidora pública entrante o de la persona </w:t>
      </w:r>
      <w:r w:rsidR="002D7925">
        <w:rPr>
          <w:rFonts w:ascii="Arial" w:hAnsi="Arial" w:cs="Arial"/>
          <w:sz w:val="18"/>
          <w:szCs w:val="18"/>
        </w:rPr>
        <w:t xml:space="preserve">servidora pública </w:t>
      </w:r>
      <w:r w:rsidRPr="00774142">
        <w:rPr>
          <w:rFonts w:ascii="Arial" w:hAnsi="Arial" w:cs="Arial"/>
          <w:sz w:val="18"/>
          <w:szCs w:val="18"/>
        </w:rPr>
        <w:t>que recibe</w:t>
      </w:r>
      <w:r w:rsidR="002D7925">
        <w:rPr>
          <w:rFonts w:ascii="Arial" w:hAnsi="Arial" w:cs="Arial"/>
          <w:sz w:val="18"/>
          <w:szCs w:val="18"/>
        </w:rPr>
        <w:t>, s</w:t>
      </w:r>
      <w:r>
        <w:rPr>
          <w:rFonts w:ascii="Arial" w:hAnsi="Arial" w:cs="Arial"/>
          <w:sz w:val="18"/>
          <w:szCs w:val="18"/>
        </w:rPr>
        <w:t xml:space="preserve">eñalando </w:t>
      </w:r>
      <w:r w:rsidR="002D7925">
        <w:rPr>
          <w:rFonts w:ascii="Arial" w:hAnsi="Arial" w:cs="Arial"/>
          <w:sz w:val="18"/>
          <w:szCs w:val="18"/>
        </w:rPr>
        <w:t xml:space="preserve">el </w:t>
      </w:r>
      <w:r>
        <w:rPr>
          <w:rFonts w:ascii="Arial" w:hAnsi="Arial" w:cs="Arial"/>
          <w:sz w:val="18"/>
          <w:szCs w:val="18"/>
        </w:rPr>
        <w:t xml:space="preserve">nombre y cargo de </w:t>
      </w:r>
      <w:r w:rsidR="002D7925">
        <w:rPr>
          <w:rFonts w:ascii="Arial" w:hAnsi="Arial" w:cs="Arial"/>
          <w:sz w:val="18"/>
          <w:szCs w:val="18"/>
        </w:rPr>
        <w:t xml:space="preserve">quien </w:t>
      </w:r>
      <w:r>
        <w:rPr>
          <w:rFonts w:ascii="Arial" w:hAnsi="Arial" w:cs="Arial"/>
          <w:sz w:val="18"/>
          <w:szCs w:val="18"/>
        </w:rPr>
        <w:t>firma el documento.</w:t>
      </w:r>
    </w:p>
    <w:p w14:paraId="2D674AA3"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6EA71ABD"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(23) y (24)</w:t>
      </w:r>
      <w:r w:rsidRPr="00774142">
        <w:rPr>
          <w:rFonts w:ascii="Arial" w:hAnsi="Arial" w:cs="Arial"/>
          <w:sz w:val="18"/>
          <w:szCs w:val="18"/>
        </w:rPr>
        <w:t xml:space="preserve"> Nombre completo de los testigos de asistencia.</w:t>
      </w:r>
    </w:p>
    <w:p w14:paraId="1BB9C876"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414C1DD3"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(25)</w:t>
      </w:r>
      <w:r w:rsidRPr="00774142">
        <w:rPr>
          <w:rFonts w:ascii="Arial" w:hAnsi="Arial" w:cs="Arial"/>
          <w:sz w:val="18"/>
          <w:szCs w:val="18"/>
        </w:rPr>
        <w:t xml:space="preserve"> Área donde presta sus servicios la persona servidora pública que interviene como testigo de asistencia.</w:t>
      </w:r>
    </w:p>
    <w:p w14:paraId="20210205"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2D572F8B"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(26)</w:t>
      </w:r>
      <w:r w:rsidRPr="00774142">
        <w:rPr>
          <w:rFonts w:ascii="Arial" w:hAnsi="Arial" w:cs="Arial"/>
          <w:sz w:val="18"/>
          <w:szCs w:val="18"/>
        </w:rPr>
        <w:t xml:space="preserve"> Denominación del empleo, cargo o comisión del testigo.</w:t>
      </w:r>
    </w:p>
    <w:p w14:paraId="04C7A40B"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79ECE47A" w14:textId="1B52114E" w:rsidR="005F130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(27)</w:t>
      </w:r>
      <w:r w:rsidRPr="00774142">
        <w:rPr>
          <w:rFonts w:ascii="Arial" w:hAnsi="Arial" w:cs="Arial"/>
          <w:sz w:val="18"/>
          <w:szCs w:val="18"/>
        </w:rPr>
        <w:t xml:space="preserve"> </w:t>
      </w:r>
      <w:r w:rsidRPr="00BE5C89">
        <w:rPr>
          <w:rFonts w:ascii="Arial" w:hAnsi="Arial" w:cs="Arial"/>
          <w:sz w:val="18"/>
          <w:szCs w:val="18"/>
        </w:rPr>
        <w:t xml:space="preserve">Denominación y </w:t>
      </w:r>
      <w:r w:rsidR="001F4CA0">
        <w:rPr>
          <w:rFonts w:ascii="Arial" w:hAnsi="Arial" w:cs="Arial"/>
          <w:sz w:val="18"/>
          <w:szCs w:val="18"/>
        </w:rPr>
        <w:t>n</w:t>
      </w:r>
      <w:r w:rsidRPr="00BE5C89">
        <w:rPr>
          <w:rFonts w:ascii="Arial" w:hAnsi="Arial" w:cs="Arial"/>
          <w:sz w:val="18"/>
          <w:szCs w:val="18"/>
        </w:rPr>
        <w:t>úmero de referencia de la Identificación Oficial vigente que se presenta en la Entrega–Recepción (Credencial para Votar, Pasaporte, Cédula Profesional y/o Credencial Institucional)</w:t>
      </w:r>
      <w:r>
        <w:rPr>
          <w:rFonts w:ascii="Arial" w:hAnsi="Arial" w:cs="Arial"/>
          <w:sz w:val="18"/>
          <w:szCs w:val="18"/>
        </w:rPr>
        <w:t xml:space="preserve">, </w:t>
      </w:r>
      <w:r w:rsidRPr="00774142">
        <w:rPr>
          <w:rFonts w:ascii="Arial" w:hAnsi="Arial" w:cs="Arial"/>
          <w:sz w:val="18"/>
          <w:szCs w:val="18"/>
        </w:rPr>
        <w:t>de la cual deberá agregarse copia</w:t>
      </w:r>
      <w:r w:rsidR="001F4CA0">
        <w:rPr>
          <w:rFonts w:ascii="Arial" w:hAnsi="Arial" w:cs="Arial"/>
          <w:sz w:val="18"/>
          <w:szCs w:val="18"/>
        </w:rPr>
        <w:t xml:space="preserve"> simple</w:t>
      </w:r>
      <w:r>
        <w:rPr>
          <w:rFonts w:ascii="Arial" w:hAnsi="Arial" w:cs="Arial"/>
          <w:sz w:val="18"/>
          <w:szCs w:val="18"/>
        </w:rPr>
        <w:t>.</w:t>
      </w:r>
    </w:p>
    <w:p w14:paraId="10061C27" w14:textId="77777777" w:rsidR="005F1302" w:rsidRPr="00463103" w:rsidRDefault="005F1302" w:rsidP="008F4D47">
      <w:pPr>
        <w:autoSpaceDE w:val="0"/>
        <w:autoSpaceDN w:val="0"/>
        <w:adjustRightInd w:val="0"/>
        <w:spacing w:after="0" w:line="240" w:lineRule="auto"/>
        <w:jc w:val="both"/>
        <w:rPr>
          <w:rFonts w:ascii="Arial" w:hAnsi="Arial" w:cs="Arial"/>
          <w:b/>
          <w:bCs/>
          <w:sz w:val="18"/>
          <w:szCs w:val="18"/>
        </w:rPr>
      </w:pPr>
    </w:p>
    <w:p w14:paraId="5572B326"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(28)</w:t>
      </w:r>
      <w:r w:rsidRPr="00774142">
        <w:rPr>
          <w:rFonts w:ascii="Arial" w:hAnsi="Arial" w:cs="Arial"/>
          <w:sz w:val="18"/>
          <w:szCs w:val="18"/>
        </w:rPr>
        <w:t xml:space="preserve"> Domicilio particular del testigo.</w:t>
      </w:r>
    </w:p>
    <w:p w14:paraId="2C4F8E60"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0315BCFD"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(29)</w:t>
      </w:r>
      <w:r w:rsidRPr="00774142">
        <w:rPr>
          <w:rFonts w:ascii="Arial" w:hAnsi="Arial" w:cs="Arial"/>
          <w:sz w:val="18"/>
          <w:szCs w:val="18"/>
        </w:rPr>
        <w:t xml:space="preserve"> Nombre completo de la persona servidora pública designada por</w:t>
      </w:r>
      <w:r>
        <w:rPr>
          <w:rFonts w:ascii="Arial" w:hAnsi="Arial" w:cs="Arial"/>
          <w:sz w:val="18"/>
          <w:szCs w:val="18"/>
        </w:rPr>
        <w:t xml:space="preserve"> la</w:t>
      </w:r>
      <w:r w:rsidRPr="00774142">
        <w:rPr>
          <w:rFonts w:ascii="Arial" w:hAnsi="Arial" w:cs="Arial"/>
          <w:sz w:val="18"/>
          <w:szCs w:val="18"/>
        </w:rPr>
        <w:t xml:space="preserve"> </w:t>
      </w:r>
      <w:r w:rsidRPr="00A8062A">
        <w:rPr>
          <w:rFonts w:ascii="Arial" w:hAnsi="Arial" w:cs="Arial"/>
          <w:sz w:val="18"/>
          <w:szCs w:val="18"/>
        </w:rPr>
        <w:t>Contraloría Interna del Instituto Electoral de la Ciudad de México</w:t>
      </w:r>
      <w:r w:rsidRPr="00774142">
        <w:rPr>
          <w:rFonts w:ascii="Arial" w:hAnsi="Arial" w:cs="Arial"/>
          <w:sz w:val="18"/>
          <w:szCs w:val="18"/>
        </w:rPr>
        <w:t>.</w:t>
      </w:r>
    </w:p>
    <w:p w14:paraId="73FFEDA7"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3C4D2545" w14:textId="43DD11DD"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(30)</w:t>
      </w:r>
      <w:r>
        <w:rPr>
          <w:rFonts w:ascii="Arial" w:hAnsi="Arial" w:cs="Arial"/>
          <w:sz w:val="18"/>
          <w:szCs w:val="18"/>
        </w:rPr>
        <w:t xml:space="preserve"> </w:t>
      </w:r>
      <w:r w:rsidRPr="00774142">
        <w:rPr>
          <w:rFonts w:ascii="Arial" w:hAnsi="Arial" w:cs="Arial"/>
          <w:sz w:val="18"/>
          <w:szCs w:val="18"/>
        </w:rPr>
        <w:t xml:space="preserve">Deberá asentarse </w:t>
      </w:r>
      <w:r w:rsidR="00D94C5F">
        <w:rPr>
          <w:rFonts w:ascii="Arial" w:hAnsi="Arial" w:cs="Arial"/>
          <w:sz w:val="18"/>
          <w:szCs w:val="18"/>
        </w:rPr>
        <w:t>el área que firma el oficio de designación</w:t>
      </w:r>
      <w:r w:rsidR="0062453D">
        <w:rPr>
          <w:rFonts w:ascii="Arial" w:hAnsi="Arial" w:cs="Arial"/>
          <w:sz w:val="18"/>
          <w:szCs w:val="18"/>
        </w:rPr>
        <w:t xml:space="preserve"> del personal</w:t>
      </w:r>
      <w:r w:rsidR="00D94C5F">
        <w:rPr>
          <w:rFonts w:ascii="Arial" w:hAnsi="Arial" w:cs="Arial"/>
          <w:sz w:val="18"/>
          <w:szCs w:val="18"/>
        </w:rPr>
        <w:t xml:space="preserve"> de </w:t>
      </w:r>
      <w:r w:rsidRPr="00774142">
        <w:rPr>
          <w:rFonts w:ascii="Arial" w:hAnsi="Arial" w:cs="Arial"/>
          <w:sz w:val="18"/>
          <w:szCs w:val="18"/>
        </w:rPr>
        <w:t xml:space="preserve">la Contraloría </w:t>
      </w:r>
      <w:r>
        <w:rPr>
          <w:rFonts w:ascii="Arial" w:hAnsi="Arial" w:cs="Arial"/>
          <w:sz w:val="18"/>
          <w:szCs w:val="18"/>
        </w:rPr>
        <w:t>Interna</w:t>
      </w:r>
      <w:r w:rsidR="0062453D">
        <w:rPr>
          <w:rFonts w:ascii="Arial" w:hAnsi="Arial" w:cs="Arial"/>
          <w:sz w:val="18"/>
          <w:szCs w:val="18"/>
        </w:rPr>
        <w:t xml:space="preserve"> </w:t>
      </w:r>
      <w:r w:rsidR="0062453D" w:rsidRPr="00A8062A">
        <w:rPr>
          <w:rFonts w:ascii="Arial" w:hAnsi="Arial" w:cs="Arial"/>
          <w:sz w:val="18"/>
          <w:szCs w:val="18"/>
        </w:rPr>
        <w:t>del Instituto Electoral de la Ciudad de México</w:t>
      </w:r>
      <w:r w:rsidR="0062453D">
        <w:rPr>
          <w:rFonts w:ascii="Arial" w:hAnsi="Arial" w:cs="Arial"/>
          <w:sz w:val="18"/>
          <w:szCs w:val="18"/>
        </w:rPr>
        <w:t xml:space="preserve"> que intervendrá en el acto de entrega recepción</w:t>
      </w:r>
      <w:r w:rsidR="002C5CE1">
        <w:rPr>
          <w:rFonts w:ascii="Arial" w:hAnsi="Arial" w:cs="Arial"/>
          <w:sz w:val="18"/>
          <w:szCs w:val="18"/>
        </w:rPr>
        <w:t xml:space="preserve"> observando en su caso los</w:t>
      </w:r>
      <w:r w:rsidR="006C7F7E">
        <w:rPr>
          <w:rFonts w:ascii="Arial" w:hAnsi="Arial" w:cs="Arial"/>
          <w:sz w:val="18"/>
          <w:szCs w:val="18"/>
        </w:rPr>
        <w:t xml:space="preserve"> términos </w:t>
      </w:r>
      <w:r w:rsidR="002C5CE1">
        <w:rPr>
          <w:rFonts w:ascii="Arial" w:hAnsi="Arial" w:cs="Arial"/>
          <w:sz w:val="18"/>
          <w:szCs w:val="18"/>
        </w:rPr>
        <w:t xml:space="preserve">de la suplencia establecida en el artículo 38 del Reglamento Interior </w:t>
      </w:r>
      <w:r w:rsidR="002C5CE1" w:rsidRPr="00A8062A">
        <w:rPr>
          <w:rFonts w:ascii="Arial" w:hAnsi="Arial" w:cs="Arial"/>
          <w:sz w:val="18"/>
          <w:szCs w:val="18"/>
        </w:rPr>
        <w:t>del Instituto Electoral de la Ciudad de México</w:t>
      </w:r>
      <w:r w:rsidR="002C5CE1">
        <w:rPr>
          <w:rFonts w:ascii="Arial" w:hAnsi="Arial" w:cs="Arial"/>
          <w:sz w:val="18"/>
          <w:szCs w:val="18"/>
        </w:rPr>
        <w:t>.</w:t>
      </w:r>
    </w:p>
    <w:p w14:paraId="769B8D5F" w14:textId="7AC970B4"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488B7663" w14:textId="21EAA811"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(31)</w:t>
      </w:r>
      <w:r w:rsidRPr="00774142">
        <w:rPr>
          <w:rFonts w:ascii="Arial" w:hAnsi="Arial" w:cs="Arial"/>
          <w:sz w:val="18"/>
          <w:szCs w:val="18"/>
        </w:rPr>
        <w:t xml:space="preserve"> Número de oficio con el que se designa al representante de la </w:t>
      </w:r>
      <w:r w:rsidRPr="00A8062A">
        <w:rPr>
          <w:rFonts w:ascii="Arial" w:hAnsi="Arial" w:cs="Arial"/>
          <w:sz w:val="18"/>
          <w:szCs w:val="18"/>
        </w:rPr>
        <w:t>Contraloría Interna del Instituto Electoral de la Ciudad de México</w:t>
      </w:r>
      <w:r w:rsidRPr="00774142">
        <w:rPr>
          <w:rFonts w:ascii="Arial" w:hAnsi="Arial" w:cs="Arial"/>
          <w:sz w:val="18"/>
          <w:szCs w:val="18"/>
        </w:rPr>
        <w:t>.</w:t>
      </w:r>
    </w:p>
    <w:p w14:paraId="29499DFD"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083ECD94"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(32)</w:t>
      </w:r>
      <w:r w:rsidRPr="00774142">
        <w:rPr>
          <w:rFonts w:ascii="Arial" w:hAnsi="Arial" w:cs="Arial"/>
          <w:sz w:val="18"/>
          <w:szCs w:val="18"/>
        </w:rPr>
        <w:t xml:space="preserve"> Día, mes y año del oficio de Comisión.</w:t>
      </w:r>
    </w:p>
    <w:p w14:paraId="6C6151FF"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6C939C6B" w14:textId="4B742EB8"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(33)</w:t>
      </w:r>
      <w:r w:rsidRPr="00774142">
        <w:rPr>
          <w:rFonts w:ascii="Arial" w:hAnsi="Arial" w:cs="Arial"/>
          <w:sz w:val="18"/>
          <w:szCs w:val="18"/>
        </w:rPr>
        <w:t xml:space="preserve"> En su caso, nombre completo de la persona designada por el servidor público saliente para proporcionar la información necesaria, verificar la entrega física y hacer las aclaraciones pertinentes.</w:t>
      </w:r>
      <w:r w:rsidR="00DF114E" w:rsidRPr="004374CF">
        <w:rPr>
          <w:rFonts w:ascii="Arial" w:hAnsi="Arial" w:cs="Arial"/>
          <w:b/>
          <w:bCs/>
          <w:sz w:val="18"/>
          <w:szCs w:val="18"/>
        </w:rPr>
        <w:t xml:space="preserve"> Solo aplica para la </w:t>
      </w:r>
      <w:r w:rsidR="004374CF" w:rsidRPr="004374CF">
        <w:rPr>
          <w:rFonts w:ascii="Arial" w:hAnsi="Arial" w:cs="Arial"/>
          <w:b/>
          <w:bCs/>
          <w:sz w:val="18"/>
          <w:szCs w:val="18"/>
        </w:rPr>
        <w:t>entrega-recepción de Consejeros (as) y Secretarios (as).</w:t>
      </w:r>
    </w:p>
    <w:p w14:paraId="75E4AD94"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60E3F894" w14:textId="03BEB058"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(34)</w:t>
      </w:r>
      <w:r w:rsidRPr="00774142">
        <w:rPr>
          <w:rFonts w:ascii="Arial" w:hAnsi="Arial" w:cs="Arial"/>
          <w:sz w:val="18"/>
          <w:szCs w:val="18"/>
        </w:rPr>
        <w:t xml:space="preserve"> Denominación del empleo, cargo o comisión del servidor público designado, y hacer la aclaración si se trata de proporcionar o verificar información.</w:t>
      </w:r>
      <w:r w:rsidR="004374CF">
        <w:rPr>
          <w:rFonts w:ascii="Arial" w:hAnsi="Arial" w:cs="Arial"/>
          <w:sz w:val="18"/>
          <w:szCs w:val="18"/>
        </w:rPr>
        <w:t xml:space="preserve"> </w:t>
      </w:r>
      <w:r w:rsidR="004374CF" w:rsidRPr="004374CF">
        <w:rPr>
          <w:rFonts w:ascii="Arial" w:hAnsi="Arial" w:cs="Arial"/>
          <w:b/>
          <w:bCs/>
          <w:sz w:val="18"/>
          <w:szCs w:val="18"/>
        </w:rPr>
        <w:t>Solo aplica para la entrega-recepción de Consejeros (as) y Secretarios (as).</w:t>
      </w:r>
    </w:p>
    <w:p w14:paraId="24C442AC"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183E9275" w14:textId="566650FD"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(35)</w:t>
      </w:r>
      <w:r w:rsidRPr="00774142">
        <w:rPr>
          <w:rFonts w:ascii="Arial" w:hAnsi="Arial" w:cs="Arial"/>
          <w:sz w:val="18"/>
          <w:szCs w:val="18"/>
        </w:rPr>
        <w:t xml:space="preserve"> En su caso, nombre completo de la persona designada por el servidor público que recibe, para verificar la recepción de la documentación, recursos y solicitar las aclaraciones correspondientes.</w:t>
      </w:r>
      <w:r w:rsidR="004374CF">
        <w:rPr>
          <w:rFonts w:ascii="Arial" w:hAnsi="Arial" w:cs="Arial"/>
          <w:sz w:val="18"/>
          <w:szCs w:val="18"/>
        </w:rPr>
        <w:t xml:space="preserve"> </w:t>
      </w:r>
      <w:r w:rsidR="004374CF" w:rsidRPr="004374CF">
        <w:rPr>
          <w:rFonts w:ascii="Arial" w:hAnsi="Arial" w:cs="Arial"/>
          <w:b/>
          <w:bCs/>
          <w:sz w:val="18"/>
          <w:szCs w:val="18"/>
        </w:rPr>
        <w:t>Solo aplica para la entrega-recepción de Consejeros (as) y Secretarios (as).</w:t>
      </w:r>
    </w:p>
    <w:p w14:paraId="0B77B9F6" w14:textId="77777777" w:rsidR="003E7CE5" w:rsidRDefault="003E7CE5" w:rsidP="008F4D47">
      <w:pPr>
        <w:autoSpaceDE w:val="0"/>
        <w:autoSpaceDN w:val="0"/>
        <w:adjustRightInd w:val="0"/>
        <w:spacing w:after="0" w:line="240" w:lineRule="auto"/>
        <w:jc w:val="both"/>
        <w:rPr>
          <w:rFonts w:ascii="Arial" w:hAnsi="Arial" w:cs="Arial"/>
          <w:b/>
          <w:bCs/>
          <w:sz w:val="18"/>
          <w:szCs w:val="18"/>
        </w:rPr>
      </w:pPr>
    </w:p>
    <w:p w14:paraId="741331EE" w14:textId="0B25D97A" w:rsidR="005F1302" w:rsidRDefault="003E7CE5" w:rsidP="008F4D47">
      <w:pPr>
        <w:autoSpaceDE w:val="0"/>
        <w:autoSpaceDN w:val="0"/>
        <w:adjustRightInd w:val="0"/>
        <w:spacing w:after="0" w:line="240" w:lineRule="auto"/>
        <w:jc w:val="center"/>
        <w:rPr>
          <w:rFonts w:ascii="Arial" w:hAnsi="Arial" w:cs="Arial"/>
          <w:b/>
          <w:bCs/>
          <w:sz w:val="18"/>
          <w:szCs w:val="18"/>
        </w:rPr>
      </w:pPr>
      <w:r w:rsidRPr="00774142">
        <w:rPr>
          <w:rFonts w:ascii="Arial" w:hAnsi="Arial" w:cs="Arial"/>
          <w:b/>
          <w:bCs/>
          <w:sz w:val="18"/>
          <w:szCs w:val="18"/>
        </w:rPr>
        <w:t>HECHOS</w:t>
      </w:r>
    </w:p>
    <w:p w14:paraId="1F6F5BB8"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I.- Estructura Orgánica.</w:t>
      </w:r>
    </w:p>
    <w:p w14:paraId="0E1E56D2"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(36) (37)</w:t>
      </w:r>
      <w:r>
        <w:rPr>
          <w:rFonts w:ascii="Arial" w:hAnsi="Arial" w:cs="Arial"/>
          <w:sz w:val="18"/>
          <w:szCs w:val="18"/>
        </w:rPr>
        <w:t xml:space="preserve"> </w:t>
      </w:r>
      <w:r w:rsidRPr="00774142">
        <w:rPr>
          <w:rFonts w:ascii="Arial" w:hAnsi="Arial" w:cs="Arial"/>
          <w:sz w:val="18"/>
          <w:szCs w:val="18"/>
        </w:rPr>
        <w:t xml:space="preserve">Este rubro contendrá los datos relativos a la estructura orgánica autorizada para el área de que se trate y se incluirá como anexo copia del organigrama correspondiente. </w:t>
      </w:r>
    </w:p>
    <w:p w14:paraId="3CF579E0"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633CC805"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II.- Marco Jurídico de Actuación.</w:t>
      </w:r>
    </w:p>
    <w:p w14:paraId="2DD2640D"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sz w:val="18"/>
          <w:szCs w:val="18"/>
        </w:rPr>
        <w:t xml:space="preserve">Deberá incluirse como anexo la relación de los principales ordenamientos que regulan la actuación del área de que se trate, así como los Manuales Administrativos y de procedimientos y, en su caso, se entregarán físicamente cuando se trate de publicaciones oficiales propiedad del </w:t>
      </w:r>
      <w:r>
        <w:rPr>
          <w:rFonts w:ascii="Arial" w:hAnsi="Arial" w:cs="Arial"/>
          <w:sz w:val="18"/>
          <w:szCs w:val="18"/>
        </w:rPr>
        <w:t>Instituto Electoral de la Ciudad de México</w:t>
      </w:r>
      <w:r w:rsidRPr="00774142">
        <w:rPr>
          <w:rFonts w:ascii="Arial" w:hAnsi="Arial" w:cs="Arial"/>
          <w:sz w:val="18"/>
          <w:szCs w:val="18"/>
        </w:rPr>
        <w:t>.</w:t>
      </w:r>
    </w:p>
    <w:p w14:paraId="7B550057"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p>
    <w:p w14:paraId="06FAFD99" w14:textId="77777777" w:rsidR="005F130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III.- Recursos Humanos.</w:t>
      </w:r>
    </w:p>
    <w:p w14:paraId="65DF90F3" w14:textId="77777777" w:rsidR="005F130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sz w:val="18"/>
          <w:szCs w:val="18"/>
        </w:rPr>
        <w:lastRenderedPageBreak/>
        <w:t>Deberá incluirse como anexo la relación de</w:t>
      </w:r>
      <w:r>
        <w:rPr>
          <w:rFonts w:ascii="Arial" w:hAnsi="Arial" w:cs="Arial"/>
          <w:sz w:val="18"/>
          <w:szCs w:val="18"/>
        </w:rPr>
        <w:t>l</w:t>
      </w:r>
      <w:r w:rsidRPr="00757303">
        <w:rPr>
          <w:rFonts w:ascii="Arial" w:hAnsi="Arial" w:cs="Arial"/>
          <w:sz w:val="18"/>
          <w:szCs w:val="18"/>
        </w:rPr>
        <w:t xml:space="preserve"> personal</w:t>
      </w:r>
      <w:r>
        <w:rPr>
          <w:rFonts w:ascii="Arial" w:hAnsi="Arial" w:cs="Arial"/>
          <w:sz w:val="18"/>
          <w:szCs w:val="18"/>
        </w:rPr>
        <w:t xml:space="preserve">, </w:t>
      </w:r>
      <w:r w:rsidRPr="00757303">
        <w:rPr>
          <w:rFonts w:ascii="Arial" w:hAnsi="Arial" w:cs="Arial"/>
          <w:sz w:val="18"/>
          <w:szCs w:val="18"/>
        </w:rPr>
        <w:t xml:space="preserve"> el expediente correspondiente se contiene por cada uno de ellos su filiación, categoría, clave, puesto, sueldo, sobresueldo, compensaciones y demás remuneraciones. Igualmente se entrega la relación específica del personal contratado bajo el régimen de honorarios con nombre, actividades, contraprestación, sueldo y fecha de terminación del contrato de honorarios. De la misma manera se entrega una relación del personal comisionado a otras áreas, así como el que se encuentra de licencia.</w:t>
      </w:r>
    </w:p>
    <w:p w14:paraId="4CC8A739"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48C41398" w14:textId="664ACCA1" w:rsidR="005F1302" w:rsidRPr="00757303" w:rsidRDefault="005F1302" w:rsidP="008F4D4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En su caso, </w:t>
      </w:r>
      <w:r w:rsidR="004374CF">
        <w:rPr>
          <w:rFonts w:ascii="Arial" w:hAnsi="Arial" w:cs="Arial"/>
          <w:sz w:val="18"/>
          <w:szCs w:val="18"/>
        </w:rPr>
        <w:t>cuando la persona que entrega haya sido</w:t>
      </w:r>
      <w:r w:rsidRPr="00774142">
        <w:rPr>
          <w:rFonts w:ascii="Arial" w:hAnsi="Arial" w:cs="Arial"/>
          <w:sz w:val="18"/>
          <w:szCs w:val="18"/>
        </w:rPr>
        <w:t xml:space="preserve"> designado como pagador habilitado</w:t>
      </w:r>
      <w:r w:rsidR="00F0736E">
        <w:rPr>
          <w:rFonts w:ascii="Arial" w:hAnsi="Arial" w:cs="Arial"/>
          <w:sz w:val="18"/>
          <w:szCs w:val="18"/>
        </w:rPr>
        <w:t xml:space="preserve">, </w:t>
      </w:r>
      <w:proofErr w:type="gramStart"/>
      <w:r w:rsidR="00F0736E">
        <w:rPr>
          <w:rFonts w:ascii="Arial" w:hAnsi="Arial" w:cs="Arial"/>
          <w:sz w:val="18"/>
          <w:szCs w:val="18"/>
        </w:rPr>
        <w:t xml:space="preserve">entregar </w:t>
      </w:r>
      <w:r>
        <w:rPr>
          <w:rFonts w:ascii="Arial" w:hAnsi="Arial" w:cs="Arial"/>
          <w:sz w:val="18"/>
          <w:szCs w:val="18"/>
        </w:rPr>
        <w:t xml:space="preserve"> listado</w:t>
      </w:r>
      <w:proofErr w:type="gramEnd"/>
      <w:r>
        <w:rPr>
          <w:rFonts w:ascii="Arial" w:hAnsi="Arial" w:cs="Arial"/>
          <w:sz w:val="18"/>
          <w:szCs w:val="18"/>
        </w:rPr>
        <w:t xml:space="preserve"> de los cheques y documentos relacionados, así como del efectivo en su poder, por concepto de sueldos no cobrados.</w:t>
      </w:r>
    </w:p>
    <w:p w14:paraId="2530788D" w14:textId="77777777" w:rsidR="005F1302" w:rsidRDefault="005F1302" w:rsidP="008F4D47">
      <w:pPr>
        <w:autoSpaceDE w:val="0"/>
        <w:autoSpaceDN w:val="0"/>
        <w:adjustRightInd w:val="0"/>
        <w:spacing w:after="0" w:line="240" w:lineRule="auto"/>
        <w:jc w:val="both"/>
        <w:rPr>
          <w:rFonts w:ascii="Arial" w:hAnsi="Arial" w:cs="Arial"/>
          <w:b/>
          <w:bCs/>
          <w:sz w:val="18"/>
          <w:szCs w:val="18"/>
        </w:rPr>
      </w:pPr>
    </w:p>
    <w:p w14:paraId="5BD95DE3"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IV.- Situación Programática.</w:t>
      </w:r>
    </w:p>
    <w:p w14:paraId="3CF3A2C5" w14:textId="40214AEC"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(38)</w:t>
      </w:r>
      <w:r w:rsidRPr="00774142">
        <w:rPr>
          <w:rFonts w:ascii="Arial" w:hAnsi="Arial" w:cs="Arial"/>
          <w:sz w:val="18"/>
          <w:szCs w:val="18"/>
        </w:rPr>
        <w:t xml:space="preserve"> Señalar el ejercicio al que corresponda el Programa, que deberá coincidir con el ejercicio en que se deja el empleo, cargo o comisión; </w:t>
      </w:r>
      <w:r w:rsidR="00473D31" w:rsidRPr="00774142">
        <w:rPr>
          <w:rFonts w:ascii="Arial" w:hAnsi="Arial" w:cs="Arial"/>
          <w:sz w:val="18"/>
          <w:szCs w:val="18"/>
        </w:rPr>
        <w:t>en caso de que</w:t>
      </w:r>
      <w:r w:rsidRPr="00774142">
        <w:rPr>
          <w:rFonts w:ascii="Arial" w:hAnsi="Arial" w:cs="Arial"/>
          <w:sz w:val="18"/>
          <w:szCs w:val="18"/>
        </w:rPr>
        <w:t xml:space="preserve"> se acerque el fin del ejercicio que esté corriendo, se entregará además el proyecto o anteproyecto del POA para el ejercicio siguiente.</w:t>
      </w:r>
    </w:p>
    <w:p w14:paraId="69B844DE"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5D36E8AA"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 xml:space="preserve">(39) </w:t>
      </w:r>
      <w:r w:rsidRPr="00774142">
        <w:rPr>
          <w:rFonts w:ascii="Arial" w:hAnsi="Arial" w:cs="Arial"/>
          <w:sz w:val="18"/>
          <w:szCs w:val="18"/>
        </w:rPr>
        <w:t>Periodo a que se refiere la información proporcionada.</w:t>
      </w:r>
    </w:p>
    <w:p w14:paraId="1E88B0CE"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p>
    <w:p w14:paraId="7CF389A7" w14:textId="77777777" w:rsidR="005F130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V.- Situación Presupuestal.</w:t>
      </w:r>
    </w:p>
    <w:p w14:paraId="25F4BC10" w14:textId="77777777" w:rsidR="005F1302" w:rsidRDefault="005F1302" w:rsidP="008F4D47">
      <w:pPr>
        <w:autoSpaceDE w:val="0"/>
        <w:autoSpaceDN w:val="0"/>
        <w:adjustRightInd w:val="0"/>
        <w:spacing w:after="0" w:line="240" w:lineRule="auto"/>
        <w:jc w:val="both"/>
        <w:rPr>
          <w:rFonts w:ascii="Arial" w:hAnsi="Arial" w:cs="Arial"/>
          <w:b/>
          <w:bCs/>
          <w:sz w:val="18"/>
          <w:szCs w:val="18"/>
        </w:rPr>
      </w:pPr>
    </w:p>
    <w:p w14:paraId="38DF76F9" w14:textId="309E0154" w:rsidR="005F130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(40)</w:t>
      </w:r>
      <w:r w:rsidRPr="00774142">
        <w:rPr>
          <w:rFonts w:ascii="Arial" w:hAnsi="Arial" w:cs="Arial"/>
          <w:sz w:val="18"/>
          <w:szCs w:val="18"/>
        </w:rPr>
        <w:t xml:space="preserve"> Número de oficio de la Secretaría </w:t>
      </w:r>
      <w:r>
        <w:rPr>
          <w:rFonts w:ascii="Arial" w:hAnsi="Arial" w:cs="Arial"/>
          <w:sz w:val="18"/>
          <w:szCs w:val="18"/>
        </w:rPr>
        <w:t>Administrativa</w:t>
      </w:r>
      <w:r w:rsidRPr="00774142">
        <w:rPr>
          <w:rFonts w:ascii="Arial" w:hAnsi="Arial" w:cs="Arial"/>
          <w:sz w:val="18"/>
          <w:szCs w:val="18"/>
        </w:rPr>
        <w:t>.</w:t>
      </w:r>
    </w:p>
    <w:p w14:paraId="38A5B11C" w14:textId="77777777" w:rsidR="00204C53" w:rsidRDefault="00204C53" w:rsidP="008F4D47">
      <w:pPr>
        <w:autoSpaceDE w:val="0"/>
        <w:autoSpaceDN w:val="0"/>
        <w:adjustRightInd w:val="0"/>
        <w:spacing w:after="0" w:line="240" w:lineRule="auto"/>
        <w:jc w:val="both"/>
        <w:rPr>
          <w:rFonts w:ascii="Arial" w:hAnsi="Arial" w:cs="Arial"/>
          <w:sz w:val="18"/>
          <w:szCs w:val="18"/>
        </w:rPr>
      </w:pPr>
    </w:p>
    <w:p w14:paraId="6FE3FB08"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(41)</w:t>
      </w:r>
      <w:r w:rsidRPr="00774142">
        <w:rPr>
          <w:rFonts w:ascii="Arial" w:hAnsi="Arial" w:cs="Arial"/>
          <w:sz w:val="18"/>
          <w:szCs w:val="18"/>
        </w:rPr>
        <w:t xml:space="preserve"> Día, mes y año de expedición del oficio.</w:t>
      </w:r>
    </w:p>
    <w:p w14:paraId="1822542D"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7803F5F8"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(42)</w:t>
      </w:r>
      <w:r w:rsidRPr="00774142">
        <w:rPr>
          <w:rFonts w:ascii="Arial" w:hAnsi="Arial" w:cs="Arial"/>
          <w:sz w:val="18"/>
          <w:szCs w:val="18"/>
        </w:rPr>
        <w:t xml:space="preserve"> Fecha de la última modificación autorizada al presupuesto.</w:t>
      </w:r>
    </w:p>
    <w:p w14:paraId="4B003111"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61672A52"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(43)</w:t>
      </w:r>
      <w:r w:rsidRPr="00774142">
        <w:rPr>
          <w:rFonts w:ascii="Arial" w:hAnsi="Arial" w:cs="Arial"/>
          <w:sz w:val="18"/>
          <w:szCs w:val="18"/>
        </w:rPr>
        <w:t xml:space="preserve"> Importe con número y letra del presupuesto anual modificado.</w:t>
      </w:r>
    </w:p>
    <w:p w14:paraId="4DCF8120"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2C9993B3"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(44)</w:t>
      </w:r>
      <w:r w:rsidRPr="00774142">
        <w:rPr>
          <w:rFonts w:ascii="Arial" w:hAnsi="Arial" w:cs="Arial"/>
          <w:sz w:val="18"/>
          <w:szCs w:val="18"/>
        </w:rPr>
        <w:t xml:space="preserve"> Día, mes y año a la que se reporta el presupuesto ejercido.</w:t>
      </w:r>
    </w:p>
    <w:p w14:paraId="1AC40329"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6CB9FA28"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(45)</w:t>
      </w:r>
      <w:r w:rsidRPr="00774142">
        <w:rPr>
          <w:rFonts w:ascii="Arial" w:hAnsi="Arial" w:cs="Arial"/>
          <w:sz w:val="18"/>
          <w:szCs w:val="18"/>
        </w:rPr>
        <w:t xml:space="preserve"> Importe total con número y letra del presupuesto ejercido.</w:t>
      </w:r>
    </w:p>
    <w:p w14:paraId="35BECE90"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740731DE" w14:textId="38E349CC" w:rsidR="005F1302" w:rsidRPr="00774142" w:rsidRDefault="005F1302" w:rsidP="008F4D4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En este apartado deberá indicarse y se</w:t>
      </w:r>
      <w:r w:rsidRPr="00774142">
        <w:rPr>
          <w:rFonts w:ascii="Arial" w:hAnsi="Arial" w:cs="Arial"/>
          <w:sz w:val="18"/>
          <w:szCs w:val="18"/>
        </w:rPr>
        <w:t xml:space="preserve"> </w:t>
      </w:r>
      <w:r>
        <w:rPr>
          <w:rFonts w:ascii="Arial" w:hAnsi="Arial" w:cs="Arial"/>
          <w:sz w:val="18"/>
          <w:szCs w:val="18"/>
        </w:rPr>
        <w:t>i</w:t>
      </w:r>
      <w:r w:rsidRPr="00774142">
        <w:rPr>
          <w:rFonts w:ascii="Arial" w:hAnsi="Arial" w:cs="Arial"/>
          <w:sz w:val="18"/>
          <w:szCs w:val="18"/>
        </w:rPr>
        <w:t>ncluir</w:t>
      </w:r>
      <w:r>
        <w:rPr>
          <w:rFonts w:ascii="Arial" w:hAnsi="Arial" w:cs="Arial"/>
          <w:sz w:val="18"/>
          <w:szCs w:val="18"/>
        </w:rPr>
        <w:t xml:space="preserve">á como anexo, </w:t>
      </w:r>
      <w:r w:rsidRPr="00774142">
        <w:rPr>
          <w:rFonts w:ascii="Arial" w:hAnsi="Arial" w:cs="Arial"/>
          <w:sz w:val="18"/>
          <w:szCs w:val="18"/>
        </w:rPr>
        <w:t>la</w:t>
      </w:r>
      <w:r>
        <w:rPr>
          <w:rFonts w:ascii="Arial" w:hAnsi="Arial" w:cs="Arial"/>
          <w:sz w:val="18"/>
          <w:szCs w:val="18"/>
        </w:rPr>
        <w:t xml:space="preserve"> </w:t>
      </w:r>
      <w:r w:rsidRPr="009423D5">
        <w:rPr>
          <w:rFonts w:ascii="Arial" w:hAnsi="Arial" w:cs="Arial"/>
          <w:sz w:val="18"/>
          <w:szCs w:val="18"/>
        </w:rPr>
        <w:t xml:space="preserve">última conciliación del presupuesto realizada con la Secretaría </w:t>
      </w:r>
      <w:r>
        <w:rPr>
          <w:rFonts w:ascii="Arial" w:hAnsi="Arial" w:cs="Arial"/>
          <w:sz w:val="18"/>
          <w:szCs w:val="18"/>
        </w:rPr>
        <w:t xml:space="preserve">Administrativa, indicando la fecha de </w:t>
      </w:r>
      <w:r w:rsidR="00E169AF">
        <w:rPr>
          <w:rFonts w:ascii="Arial" w:hAnsi="Arial" w:cs="Arial"/>
          <w:sz w:val="18"/>
          <w:szCs w:val="18"/>
        </w:rPr>
        <w:t>esta</w:t>
      </w:r>
      <w:r>
        <w:rPr>
          <w:rFonts w:ascii="Arial" w:hAnsi="Arial" w:cs="Arial"/>
          <w:sz w:val="18"/>
          <w:szCs w:val="18"/>
        </w:rPr>
        <w:t xml:space="preserve">, señalando expresamente si </w:t>
      </w:r>
      <w:r w:rsidR="00473D31" w:rsidRPr="009423D5">
        <w:rPr>
          <w:rFonts w:ascii="Arial" w:hAnsi="Arial" w:cs="Arial"/>
          <w:sz w:val="18"/>
          <w:szCs w:val="18"/>
        </w:rPr>
        <w:t>exist</w:t>
      </w:r>
      <w:r w:rsidR="00473D31">
        <w:rPr>
          <w:rFonts w:ascii="Arial" w:hAnsi="Arial" w:cs="Arial"/>
          <w:sz w:val="18"/>
          <w:szCs w:val="18"/>
        </w:rPr>
        <w:t>en o</w:t>
      </w:r>
      <w:r>
        <w:rPr>
          <w:rFonts w:ascii="Arial" w:hAnsi="Arial" w:cs="Arial"/>
          <w:sz w:val="18"/>
          <w:szCs w:val="18"/>
        </w:rPr>
        <w:t xml:space="preserve"> no, </w:t>
      </w:r>
      <w:r w:rsidRPr="009423D5">
        <w:rPr>
          <w:rFonts w:ascii="Arial" w:hAnsi="Arial" w:cs="Arial"/>
          <w:sz w:val="18"/>
          <w:szCs w:val="18"/>
        </w:rPr>
        <w:t>diferencias que hacer constar.</w:t>
      </w:r>
    </w:p>
    <w:p w14:paraId="5310FD65"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p>
    <w:p w14:paraId="70202B9A" w14:textId="18923BAD" w:rsidR="005F1302" w:rsidRPr="0077414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VI. - Estados Financieros.</w:t>
      </w:r>
    </w:p>
    <w:p w14:paraId="1D35A36A" w14:textId="33EBF30A"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F0736E">
        <w:rPr>
          <w:rFonts w:ascii="Arial" w:hAnsi="Arial" w:cs="Arial"/>
          <w:b/>
          <w:bCs/>
          <w:sz w:val="18"/>
          <w:szCs w:val="18"/>
        </w:rPr>
        <w:t>46</w:t>
      </w:r>
      <w:r w:rsidRPr="00463103">
        <w:rPr>
          <w:rFonts w:ascii="Arial" w:hAnsi="Arial" w:cs="Arial"/>
          <w:b/>
          <w:bCs/>
          <w:sz w:val="18"/>
          <w:szCs w:val="18"/>
        </w:rPr>
        <w:t>)</w:t>
      </w:r>
      <w:r w:rsidRPr="00774142">
        <w:rPr>
          <w:rFonts w:ascii="Arial" w:hAnsi="Arial" w:cs="Arial"/>
          <w:sz w:val="18"/>
          <w:szCs w:val="18"/>
        </w:rPr>
        <w:t xml:space="preserve"> Enlistar cada uno de los Estados Financieros que se entregan, por ejemplo: balance, estado de resultados, estado de ingresos/egresos, etc.</w:t>
      </w:r>
    </w:p>
    <w:p w14:paraId="2DCAE5B6" w14:textId="77777777" w:rsidR="005F1302" w:rsidRDefault="005F1302" w:rsidP="008F4D47">
      <w:pPr>
        <w:autoSpaceDE w:val="0"/>
        <w:autoSpaceDN w:val="0"/>
        <w:adjustRightInd w:val="0"/>
        <w:spacing w:after="0" w:line="240" w:lineRule="auto"/>
        <w:jc w:val="both"/>
        <w:rPr>
          <w:rFonts w:ascii="Arial" w:hAnsi="Arial" w:cs="Arial"/>
          <w:b/>
          <w:bCs/>
          <w:sz w:val="18"/>
          <w:szCs w:val="18"/>
        </w:rPr>
      </w:pPr>
    </w:p>
    <w:p w14:paraId="4D09AAB4" w14:textId="3D082DE5" w:rsidR="005F1302" w:rsidRPr="0077414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VII.- Recursos Financieros.</w:t>
      </w:r>
    </w:p>
    <w:p w14:paraId="06E68832" w14:textId="446D25EB" w:rsidR="005F1302" w:rsidRDefault="005F1302" w:rsidP="008F4D47">
      <w:pPr>
        <w:autoSpaceDE w:val="0"/>
        <w:autoSpaceDN w:val="0"/>
        <w:adjustRightInd w:val="0"/>
        <w:spacing w:after="0" w:line="240" w:lineRule="auto"/>
        <w:ind w:firstLine="433"/>
        <w:jc w:val="both"/>
        <w:rPr>
          <w:rFonts w:ascii="Arial" w:hAnsi="Arial" w:cs="Arial"/>
          <w:sz w:val="18"/>
          <w:szCs w:val="18"/>
        </w:rPr>
      </w:pPr>
      <w:r>
        <w:rPr>
          <w:rFonts w:ascii="Arial" w:hAnsi="Arial" w:cs="Arial"/>
          <w:b/>
          <w:bCs/>
          <w:sz w:val="18"/>
          <w:szCs w:val="18"/>
        </w:rPr>
        <w:t>(</w:t>
      </w:r>
      <w:r w:rsidR="00F0736E">
        <w:rPr>
          <w:rFonts w:ascii="Arial" w:hAnsi="Arial" w:cs="Arial"/>
          <w:b/>
          <w:bCs/>
          <w:sz w:val="18"/>
          <w:szCs w:val="18"/>
        </w:rPr>
        <w:t>47</w:t>
      </w:r>
      <w:r>
        <w:rPr>
          <w:rFonts w:ascii="Arial" w:hAnsi="Arial" w:cs="Arial"/>
          <w:b/>
          <w:bCs/>
          <w:sz w:val="18"/>
          <w:szCs w:val="18"/>
        </w:rPr>
        <w:t xml:space="preserve">) </w:t>
      </w:r>
      <w:r w:rsidRPr="005632A0">
        <w:rPr>
          <w:rFonts w:ascii="Arial" w:hAnsi="Arial" w:cs="Arial"/>
          <w:b/>
          <w:bCs/>
          <w:sz w:val="18"/>
          <w:szCs w:val="18"/>
        </w:rPr>
        <w:t>Fondo Revolvente</w:t>
      </w:r>
      <w:r>
        <w:rPr>
          <w:rFonts w:ascii="Arial" w:hAnsi="Arial" w:cs="Arial"/>
          <w:sz w:val="18"/>
          <w:szCs w:val="18"/>
        </w:rPr>
        <w:t>, deberá señalar:</w:t>
      </w:r>
    </w:p>
    <w:p w14:paraId="5503A09B"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El número de fondo (s) revolvente (s) que entrega (n), con número y letra.</w:t>
      </w:r>
    </w:p>
    <w:p w14:paraId="07354E3A"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La suma total en pesos y centavos del monto autorizado del (los) fondo (s) revolvente (s) que maneja el área objeto de la entrega recepción, con número y letra.</w:t>
      </w:r>
    </w:p>
    <w:p w14:paraId="2306BA79"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Número y fecha del oficio de autorización.</w:t>
      </w:r>
    </w:p>
    <w:p w14:paraId="542C7EA9"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Nombre y cargo del servidor público encargado de la comprobación del fondo revolvente.</w:t>
      </w:r>
    </w:p>
    <w:p w14:paraId="4A03F6E8"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1523F022" w14:textId="77777777" w:rsidR="005F1302" w:rsidRDefault="005F1302" w:rsidP="00FF1B6B">
      <w:pPr>
        <w:autoSpaceDE w:val="0"/>
        <w:autoSpaceDN w:val="0"/>
        <w:adjustRightInd w:val="0"/>
        <w:spacing w:after="0" w:line="240" w:lineRule="auto"/>
        <w:ind w:left="426"/>
        <w:jc w:val="both"/>
        <w:rPr>
          <w:rFonts w:ascii="Arial" w:hAnsi="Arial" w:cs="Arial"/>
          <w:sz w:val="18"/>
          <w:szCs w:val="18"/>
        </w:rPr>
      </w:pPr>
      <w:r>
        <w:rPr>
          <w:rFonts w:ascii="Arial" w:hAnsi="Arial" w:cs="Arial"/>
          <w:sz w:val="18"/>
          <w:szCs w:val="18"/>
        </w:rPr>
        <w:t>La relación pormenorizada de lo anterior se agregará como anexo del acta administrativa de entrega recepción.</w:t>
      </w:r>
    </w:p>
    <w:p w14:paraId="1EC017A1"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4A5735B5" w14:textId="613BC467" w:rsidR="005F1302" w:rsidRDefault="005F1302" w:rsidP="008F4D47">
      <w:pPr>
        <w:autoSpaceDE w:val="0"/>
        <w:autoSpaceDN w:val="0"/>
        <w:adjustRightInd w:val="0"/>
        <w:spacing w:after="0" w:line="240" w:lineRule="auto"/>
        <w:ind w:firstLine="433"/>
        <w:jc w:val="both"/>
        <w:rPr>
          <w:rFonts w:ascii="Arial" w:hAnsi="Arial" w:cs="Arial"/>
          <w:sz w:val="18"/>
          <w:szCs w:val="18"/>
        </w:rPr>
      </w:pPr>
      <w:r>
        <w:rPr>
          <w:rFonts w:ascii="Arial" w:hAnsi="Arial" w:cs="Arial"/>
          <w:b/>
          <w:bCs/>
          <w:sz w:val="18"/>
          <w:szCs w:val="18"/>
        </w:rPr>
        <w:t>(</w:t>
      </w:r>
      <w:r w:rsidR="00F0736E">
        <w:rPr>
          <w:rFonts w:ascii="Arial" w:hAnsi="Arial" w:cs="Arial"/>
          <w:b/>
          <w:bCs/>
          <w:sz w:val="18"/>
          <w:szCs w:val="18"/>
        </w:rPr>
        <w:t>48</w:t>
      </w:r>
      <w:r>
        <w:rPr>
          <w:rFonts w:ascii="Arial" w:hAnsi="Arial" w:cs="Arial"/>
          <w:b/>
          <w:bCs/>
          <w:sz w:val="18"/>
          <w:szCs w:val="18"/>
        </w:rPr>
        <w:t xml:space="preserve">) </w:t>
      </w:r>
      <w:r w:rsidRPr="00774142">
        <w:rPr>
          <w:rFonts w:ascii="Arial" w:hAnsi="Arial" w:cs="Arial"/>
          <w:b/>
          <w:bCs/>
          <w:sz w:val="18"/>
          <w:szCs w:val="18"/>
        </w:rPr>
        <w:t>Bancos</w:t>
      </w:r>
      <w:r>
        <w:rPr>
          <w:rFonts w:ascii="Arial" w:hAnsi="Arial" w:cs="Arial"/>
          <w:sz w:val="18"/>
          <w:szCs w:val="18"/>
        </w:rPr>
        <w:t>, deberá señalar:</w:t>
      </w:r>
    </w:p>
    <w:p w14:paraId="0EB43FC4"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El saldo, considerando la fecha del último saldo emitido por los bancos, que debe ser coincidente con la fecha de formalización del acto de entrega recepción.</w:t>
      </w:r>
    </w:p>
    <w:p w14:paraId="33FF01F8"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El importe con número y letra a pesos y centavos de la suma total de los saldos en bancos a la fecha, señalando que fueron debidamente conciliados.</w:t>
      </w:r>
    </w:p>
    <w:p w14:paraId="58FB50AC"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El nombre y cargo de los servidores públicos cuyas firmas estaban registradas para firmar cheques.</w:t>
      </w:r>
    </w:p>
    <w:p w14:paraId="3C52BE8F"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 xml:space="preserve">La constancia que se realizó el cambio de registro de firmas mancomunadas para la expedición de cheques, según oficio de fecha, anexando copia. </w:t>
      </w:r>
    </w:p>
    <w:p w14:paraId="4D655940"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La entrega de los talonarios/pólizas de cheque utilizados durante la gestión de la persona servidora pública que entrega</w:t>
      </w:r>
    </w:p>
    <w:p w14:paraId="441DDC45"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Relación de cheques expedidos por cada una de las cuentas bancarias, señalando: Institución bancaria, número de cuenta, número de cheque, beneficiario.</w:t>
      </w:r>
    </w:p>
    <w:p w14:paraId="48980BBF"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lastRenderedPageBreak/>
        <w:t>La constancia que se realizó el cambio de registro de firmas para los trámites de autorización de cuentas por liquidar certificadas, actuación como pagador o pagador habilitado y para la compra de boletos de avión, entre otros.</w:t>
      </w:r>
    </w:p>
    <w:p w14:paraId="0C077F92"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En caso de que existan otros conceptos por los cuales debe realizarse el cambio de registro de firmas, deberán agregarse.</w:t>
      </w:r>
    </w:p>
    <w:p w14:paraId="16B5CE12"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57AF4DB2" w14:textId="77777777" w:rsidR="005F1302" w:rsidRDefault="005F1302" w:rsidP="00FF1B6B">
      <w:pPr>
        <w:autoSpaceDE w:val="0"/>
        <w:autoSpaceDN w:val="0"/>
        <w:adjustRightInd w:val="0"/>
        <w:spacing w:after="0" w:line="240" w:lineRule="auto"/>
        <w:ind w:left="426"/>
        <w:jc w:val="both"/>
        <w:rPr>
          <w:rFonts w:ascii="Arial" w:hAnsi="Arial" w:cs="Arial"/>
          <w:sz w:val="18"/>
          <w:szCs w:val="18"/>
        </w:rPr>
      </w:pPr>
      <w:r>
        <w:rPr>
          <w:rFonts w:ascii="Arial" w:hAnsi="Arial" w:cs="Arial"/>
          <w:sz w:val="18"/>
          <w:szCs w:val="18"/>
        </w:rPr>
        <w:t>La relación pormenorizada de lo anterior se agregará como anexo del acta administrativa de entrega recepción.</w:t>
      </w:r>
    </w:p>
    <w:p w14:paraId="7B44989A" w14:textId="443EDBF6" w:rsidR="005F1302" w:rsidRDefault="005F1302" w:rsidP="008F4D47">
      <w:pPr>
        <w:autoSpaceDE w:val="0"/>
        <w:autoSpaceDN w:val="0"/>
        <w:adjustRightInd w:val="0"/>
        <w:spacing w:after="0" w:line="240" w:lineRule="auto"/>
        <w:jc w:val="both"/>
        <w:rPr>
          <w:rFonts w:ascii="Arial" w:hAnsi="Arial" w:cs="Arial"/>
          <w:sz w:val="18"/>
          <w:szCs w:val="18"/>
        </w:rPr>
      </w:pPr>
    </w:p>
    <w:p w14:paraId="119F3E37" w14:textId="448ABAC2" w:rsidR="005F1302" w:rsidRDefault="005F1302" w:rsidP="008F4D47">
      <w:pPr>
        <w:autoSpaceDE w:val="0"/>
        <w:autoSpaceDN w:val="0"/>
        <w:adjustRightInd w:val="0"/>
        <w:spacing w:after="0" w:line="240" w:lineRule="auto"/>
        <w:ind w:firstLine="433"/>
        <w:jc w:val="both"/>
        <w:rPr>
          <w:rFonts w:ascii="Arial" w:hAnsi="Arial" w:cs="Arial"/>
          <w:sz w:val="18"/>
          <w:szCs w:val="18"/>
        </w:rPr>
      </w:pPr>
      <w:r>
        <w:rPr>
          <w:rFonts w:ascii="Arial" w:hAnsi="Arial" w:cs="Arial"/>
          <w:b/>
          <w:bCs/>
          <w:sz w:val="18"/>
          <w:szCs w:val="18"/>
        </w:rPr>
        <w:t>(</w:t>
      </w:r>
      <w:r w:rsidR="00F0736E">
        <w:rPr>
          <w:rFonts w:ascii="Arial" w:hAnsi="Arial" w:cs="Arial"/>
          <w:b/>
          <w:bCs/>
          <w:sz w:val="18"/>
          <w:szCs w:val="18"/>
        </w:rPr>
        <w:t>49</w:t>
      </w:r>
      <w:r>
        <w:rPr>
          <w:rFonts w:ascii="Arial" w:hAnsi="Arial" w:cs="Arial"/>
          <w:b/>
          <w:bCs/>
          <w:sz w:val="18"/>
          <w:szCs w:val="18"/>
        </w:rPr>
        <w:t xml:space="preserve">) </w:t>
      </w:r>
      <w:r w:rsidRPr="006829F5">
        <w:rPr>
          <w:rFonts w:ascii="Arial" w:hAnsi="Arial" w:cs="Arial"/>
          <w:b/>
          <w:bCs/>
          <w:sz w:val="18"/>
          <w:szCs w:val="18"/>
        </w:rPr>
        <w:t>Cheques, vales y efectivo</w:t>
      </w:r>
      <w:r>
        <w:rPr>
          <w:rFonts w:ascii="Arial" w:hAnsi="Arial" w:cs="Arial"/>
          <w:sz w:val="18"/>
          <w:szCs w:val="18"/>
        </w:rPr>
        <w:t>, deberá señalar:</w:t>
      </w:r>
    </w:p>
    <w:p w14:paraId="365354EB"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Nombre y cargo del servidor público que tenga en su poder cheques, vales o efectivo pendientes de entregar a los beneficiarios.</w:t>
      </w:r>
    </w:p>
    <w:p w14:paraId="35ED8C85"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Cantidad de cheques pendientes de entregar a los beneficiarios.</w:t>
      </w:r>
    </w:p>
    <w:p w14:paraId="7534994A"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Importe total con número y letra, en pesos y centavos, de los cheques pendientes de entregar a beneficiarios.</w:t>
      </w:r>
    </w:p>
    <w:p w14:paraId="7DE996F4"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Cantidad de vales, que en su caso existan.</w:t>
      </w:r>
    </w:p>
    <w:p w14:paraId="0550FE36"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Concepto de los vales, que pueden ser de gasolina, despensa, etc.</w:t>
      </w:r>
    </w:p>
    <w:p w14:paraId="0F3522EE"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Valor nominal de cada uno de los vales, ejemplo: 20 de $50.00 cada uno, 10 de $20.00 cada uno, etc.</w:t>
      </w:r>
    </w:p>
    <w:p w14:paraId="0489B89D"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Importe total de todos los vales en existencia.</w:t>
      </w:r>
    </w:p>
    <w:p w14:paraId="327C22B2"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 xml:space="preserve">Importe del efectivo existente con número y letra. </w:t>
      </w:r>
    </w:p>
    <w:p w14:paraId="7D10251C" w14:textId="42624E81" w:rsidR="005F1302" w:rsidRPr="00687CB2" w:rsidRDefault="005F1302" w:rsidP="008F4D47">
      <w:pPr>
        <w:autoSpaceDE w:val="0"/>
        <w:autoSpaceDN w:val="0"/>
        <w:adjustRightInd w:val="0"/>
        <w:spacing w:after="0" w:line="240" w:lineRule="auto"/>
        <w:ind w:left="426" w:firstLine="7"/>
        <w:jc w:val="both"/>
        <w:rPr>
          <w:rFonts w:ascii="Arial" w:hAnsi="Arial" w:cs="Arial"/>
          <w:sz w:val="18"/>
          <w:szCs w:val="18"/>
        </w:rPr>
      </w:pPr>
      <w:r w:rsidRPr="00687CB2">
        <w:rPr>
          <w:rFonts w:ascii="Arial" w:hAnsi="Arial" w:cs="Arial"/>
          <w:sz w:val="18"/>
          <w:szCs w:val="18"/>
        </w:rPr>
        <w:t>La relación pormenorizada de lo anterior se agregará como anexo del acta administrativa de entrega recepción.</w:t>
      </w:r>
    </w:p>
    <w:p w14:paraId="6F6C9BF4" w14:textId="29C5BAD3" w:rsidR="005F1302" w:rsidRDefault="005F1302" w:rsidP="008F4D47">
      <w:pPr>
        <w:autoSpaceDE w:val="0"/>
        <w:autoSpaceDN w:val="0"/>
        <w:adjustRightInd w:val="0"/>
        <w:spacing w:after="0" w:line="240" w:lineRule="auto"/>
        <w:jc w:val="both"/>
        <w:rPr>
          <w:rFonts w:ascii="Arial" w:hAnsi="Arial" w:cs="Arial"/>
          <w:sz w:val="18"/>
          <w:szCs w:val="18"/>
        </w:rPr>
      </w:pPr>
    </w:p>
    <w:p w14:paraId="34A7D85A" w14:textId="323E1642" w:rsidR="005F1302" w:rsidRDefault="005F1302" w:rsidP="008F4D47">
      <w:pPr>
        <w:autoSpaceDE w:val="0"/>
        <w:autoSpaceDN w:val="0"/>
        <w:adjustRightInd w:val="0"/>
        <w:spacing w:after="0" w:line="240" w:lineRule="auto"/>
        <w:ind w:firstLine="433"/>
        <w:jc w:val="both"/>
        <w:rPr>
          <w:rFonts w:ascii="Arial" w:hAnsi="Arial" w:cs="Arial"/>
          <w:sz w:val="18"/>
          <w:szCs w:val="18"/>
        </w:rPr>
      </w:pPr>
      <w:r>
        <w:rPr>
          <w:rFonts w:ascii="Arial" w:hAnsi="Arial" w:cs="Arial"/>
          <w:b/>
          <w:bCs/>
          <w:sz w:val="18"/>
          <w:szCs w:val="18"/>
        </w:rPr>
        <w:t>(5</w:t>
      </w:r>
      <w:r w:rsidR="00F0736E">
        <w:rPr>
          <w:rFonts w:ascii="Arial" w:hAnsi="Arial" w:cs="Arial"/>
          <w:b/>
          <w:bCs/>
          <w:sz w:val="18"/>
          <w:szCs w:val="18"/>
        </w:rPr>
        <w:t>0</w:t>
      </w:r>
      <w:r>
        <w:rPr>
          <w:rFonts w:ascii="Arial" w:hAnsi="Arial" w:cs="Arial"/>
          <w:b/>
          <w:bCs/>
          <w:sz w:val="18"/>
          <w:szCs w:val="18"/>
        </w:rPr>
        <w:t xml:space="preserve">) </w:t>
      </w:r>
      <w:r w:rsidRPr="00FB41FE">
        <w:rPr>
          <w:rFonts w:ascii="Arial" w:hAnsi="Arial" w:cs="Arial"/>
          <w:b/>
          <w:bCs/>
          <w:sz w:val="18"/>
          <w:szCs w:val="18"/>
        </w:rPr>
        <w:t>Inversiones en Valores, Títulos o Plazos Preestablecidos</w:t>
      </w:r>
      <w:r>
        <w:rPr>
          <w:rFonts w:ascii="Arial" w:hAnsi="Arial" w:cs="Arial"/>
          <w:sz w:val="18"/>
          <w:szCs w:val="18"/>
        </w:rPr>
        <w:t>, deberá señalar:</w:t>
      </w:r>
    </w:p>
    <w:p w14:paraId="448F4846"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 xml:space="preserve">La entrega como anexo, de relación analítica de las inversiones en valores, o a plazo, o en títulos, o en fideicomisos, realizadas con recursos asignados y sus respectivos comprobantes o contratos. </w:t>
      </w:r>
    </w:p>
    <w:p w14:paraId="47D4706F" w14:textId="77777777" w:rsidR="005F1302" w:rsidRPr="00EA427E" w:rsidRDefault="005F1302" w:rsidP="008F4D47">
      <w:pPr>
        <w:pStyle w:val="Prrafodelista"/>
        <w:numPr>
          <w:ilvl w:val="0"/>
          <w:numId w:val="6"/>
        </w:numPr>
        <w:autoSpaceDE w:val="0"/>
        <w:autoSpaceDN w:val="0"/>
        <w:adjustRightInd w:val="0"/>
        <w:spacing w:after="0" w:line="240" w:lineRule="auto"/>
        <w:ind w:hanging="226"/>
        <w:jc w:val="both"/>
        <w:rPr>
          <w:rFonts w:ascii="Arial" w:hAnsi="Arial" w:cs="Arial"/>
          <w:sz w:val="18"/>
          <w:szCs w:val="18"/>
        </w:rPr>
      </w:pPr>
      <w:r w:rsidRPr="00EA427E">
        <w:rPr>
          <w:rFonts w:ascii="Arial" w:hAnsi="Arial" w:cs="Arial"/>
          <w:sz w:val="18"/>
          <w:szCs w:val="18"/>
        </w:rPr>
        <w:t xml:space="preserve">Constancia que se han efectuado las solicitudes de cambio de las firmas que permiten disponer de los recursos correspondientes a estas inversiones, mediante según oficio de fecha, anexando copia. </w:t>
      </w:r>
    </w:p>
    <w:p w14:paraId="3A4373B4" w14:textId="77777777" w:rsidR="003E7CE5" w:rsidRDefault="003E7CE5" w:rsidP="008F4D47">
      <w:pPr>
        <w:autoSpaceDE w:val="0"/>
        <w:autoSpaceDN w:val="0"/>
        <w:adjustRightInd w:val="0"/>
        <w:spacing w:after="0" w:line="240" w:lineRule="auto"/>
        <w:jc w:val="both"/>
        <w:rPr>
          <w:rFonts w:ascii="Arial" w:hAnsi="Arial" w:cs="Arial"/>
          <w:b/>
          <w:bCs/>
          <w:sz w:val="18"/>
          <w:szCs w:val="18"/>
        </w:rPr>
      </w:pPr>
    </w:p>
    <w:p w14:paraId="715AB468" w14:textId="2EE5A04D" w:rsidR="005F1302" w:rsidRPr="00774142" w:rsidRDefault="00623163" w:rsidP="008F4D47">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VIII</w:t>
      </w:r>
      <w:r w:rsidR="005F1302" w:rsidRPr="00774142">
        <w:rPr>
          <w:rFonts w:ascii="Arial" w:hAnsi="Arial" w:cs="Arial"/>
          <w:b/>
          <w:bCs/>
          <w:sz w:val="18"/>
          <w:szCs w:val="18"/>
        </w:rPr>
        <w:t>.- Derechos y Obligaciones.</w:t>
      </w:r>
    </w:p>
    <w:p w14:paraId="3FC7E767" w14:textId="238E7FA5"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(5</w:t>
      </w:r>
      <w:r w:rsidR="00F0736E">
        <w:rPr>
          <w:rFonts w:ascii="Arial" w:hAnsi="Arial" w:cs="Arial"/>
          <w:b/>
          <w:bCs/>
          <w:sz w:val="18"/>
          <w:szCs w:val="18"/>
        </w:rPr>
        <w:t>1</w:t>
      </w:r>
      <w:r w:rsidRPr="00463103">
        <w:rPr>
          <w:rFonts w:ascii="Arial" w:hAnsi="Arial" w:cs="Arial"/>
          <w:b/>
          <w:bCs/>
          <w:sz w:val="18"/>
          <w:szCs w:val="18"/>
        </w:rPr>
        <w:t>)</w:t>
      </w:r>
      <w:r w:rsidRPr="00774142">
        <w:rPr>
          <w:rFonts w:ascii="Arial" w:hAnsi="Arial" w:cs="Arial"/>
          <w:sz w:val="18"/>
          <w:szCs w:val="18"/>
        </w:rPr>
        <w:t xml:space="preserve"> Deberán detallarse los contratos o convenios en que </w:t>
      </w:r>
      <w:r>
        <w:rPr>
          <w:rFonts w:ascii="Arial" w:hAnsi="Arial" w:cs="Arial"/>
          <w:sz w:val="18"/>
          <w:szCs w:val="18"/>
        </w:rPr>
        <w:t>el Instituto Electoral de la Ciudad de México</w:t>
      </w:r>
      <w:r w:rsidRPr="00774142">
        <w:rPr>
          <w:rFonts w:ascii="Arial" w:hAnsi="Arial" w:cs="Arial"/>
          <w:sz w:val="18"/>
          <w:szCs w:val="18"/>
        </w:rPr>
        <w:t xml:space="preserve"> sea parte, distintos a los contratos de obra, precisando el tipo de contrato o convenio, conceptos, obligaciones y derechos a ejercer por el área, garantías en su caso, fecha de inicio y vigencia. En este apartado deben incluirse los contratos de adquisiciones, arrendamientos y prestación de servicios relacionados con bienes muebles; contratos de fideicomiso; contratos de arrendamiento de bienes inmuebles y contratos de prestación de servicios profesionales.</w:t>
      </w:r>
    </w:p>
    <w:p w14:paraId="1D2D35DE"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p>
    <w:p w14:paraId="6A784DA7" w14:textId="52FC6C61" w:rsidR="005F1302" w:rsidRPr="00774142" w:rsidRDefault="00623163" w:rsidP="008F4D47">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I</w:t>
      </w:r>
      <w:r w:rsidR="005F1302" w:rsidRPr="00774142">
        <w:rPr>
          <w:rFonts w:ascii="Arial" w:hAnsi="Arial" w:cs="Arial"/>
          <w:b/>
          <w:bCs/>
          <w:sz w:val="18"/>
          <w:szCs w:val="18"/>
        </w:rPr>
        <w:t>X.- Recursos Materiales.</w:t>
      </w:r>
    </w:p>
    <w:p w14:paraId="2447EEDD" w14:textId="6893277E"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(5</w:t>
      </w:r>
      <w:r w:rsidR="00F0736E">
        <w:rPr>
          <w:rFonts w:ascii="Arial" w:hAnsi="Arial" w:cs="Arial"/>
          <w:b/>
          <w:bCs/>
          <w:sz w:val="18"/>
          <w:szCs w:val="18"/>
        </w:rPr>
        <w:t>2</w:t>
      </w:r>
      <w:r w:rsidRPr="00463103">
        <w:rPr>
          <w:rFonts w:ascii="Arial" w:hAnsi="Arial" w:cs="Arial"/>
          <w:b/>
          <w:bCs/>
          <w:sz w:val="18"/>
          <w:szCs w:val="18"/>
        </w:rPr>
        <w:t>)</w:t>
      </w:r>
      <w:r w:rsidRPr="00774142">
        <w:rPr>
          <w:rFonts w:ascii="Arial" w:hAnsi="Arial" w:cs="Arial"/>
          <w:sz w:val="18"/>
          <w:szCs w:val="18"/>
        </w:rPr>
        <w:t xml:space="preserve"> Denominación del área en que se controlan y encuentran físicamente los resguardos.</w:t>
      </w:r>
    </w:p>
    <w:p w14:paraId="76A35D0A"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4B2BE376" w14:textId="4B332A1E" w:rsidR="00545E04" w:rsidRDefault="005F1302" w:rsidP="00545E04">
      <w:pPr>
        <w:autoSpaceDE w:val="0"/>
        <w:autoSpaceDN w:val="0"/>
        <w:adjustRightInd w:val="0"/>
        <w:spacing w:after="0" w:line="240" w:lineRule="auto"/>
        <w:jc w:val="both"/>
        <w:rPr>
          <w:rFonts w:ascii="Arial" w:hAnsi="Arial" w:cs="Arial"/>
          <w:sz w:val="18"/>
          <w:szCs w:val="18"/>
        </w:rPr>
      </w:pPr>
      <w:r w:rsidRPr="00623163">
        <w:rPr>
          <w:rFonts w:ascii="Arial" w:hAnsi="Arial" w:cs="Arial"/>
          <w:b/>
          <w:bCs/>
          <w:sz w:val="18"/>
          <w:szCs w:val="18"/>
        </w:rPr>
        <w:t>(</w:t>
      </w:r>
      <w:r w:rsidR="00623163" w:rsidRPr="00623163">
        <w:rPr>
          <w:rFonts w:ascii="Arial" w:hAnsi="Arial" w:cs="Arial"/>
          <w:b/>
          <w:bCs/>
          <w:sz w:val="18"/>
          <w:szCs w:val="18"/>
        </w:rPr>
        <w:t>53</w:t>
      </w:r>
      <w:r w:rsidRPr="00623163">
        <w:rPr>
          <w:rFonts w:ascii="Arial" w:hAnsi="Arial" w:cs="Arial"/>
          <w:b/>
          <w:bCs/>
          <w:sz w:val="18"/>
          <w:szCs w:val="18"/>
        </w:rPr>
        <w:t>)</w:t>
      </w:r>
      <w:r w:rsidRPr="00623163">
        <w:rPr>
          <w:rFonts w:ascii="Arial" w:hAnsi="Arial" w:cs="Arial"/>
          <w:sz w:val="18"/>
          <w:szCs w:val="18"/>
        </w:rPr>
        <w:t xml:space="preserve"> Se incluyen todo tipo de bienes muebles; instrumentos de medición; maquinaria ligera y pesada</w:t>
      </w:r>
      <w:r w:rsidR="00545E04" w:rsidRPr="00623163">
        <w:rPr>
          <w:rFonts w:ascii="Arial" w:hAnsi="Arial" w:cs="Arial"/>
          <w:sz w:val="18"/>
          <w:szCs w:val="18"/>
        </w:rPr>
        <w:t>; equipo de cómputo y de comunicación</w:t>
      </w:r>
      <w:r w:rsidR="00623163" w:rsidRPr="00623163">
        <w:rPr>
          <w:rFonts w:ascii="Arial" w:hAnsi="Arial" w:cs="Arial"/>
          <w:sz w:val="18"/>
          <w:szCs w:val="18"/>
        </w:rPr>
        <w:t xml:space="preserve"> propiedad del Instituto Electoral de la Ciudad de México</w:t>
      </w:r>
      <w:r w:rsidR="00545E04" w:rsidRPr="00623163">
        <w:rPr>
          <w:rFonts w:ascii="Arial" w:hAnsi="Arial" w:cs="Arial"/>
          <w:sz w:val="18"/>
          <w:szCs w:val="18"/>
        </w:rPr>
        <w:t>; claves de acceso, software, programas y licencias. Las claves de acceso y demás datos de carácter confidencial, se entregarán en sobre cerrado.</w:t>
      </w:r>
    </w:p>
    <w:p w14:paraId="379D5514"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71CB70BE" w14:textId="090938D9"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623163">
        <w:rPr>
          <w:rFonts w:ascii="Arial" w:hAnsi="Arial" w:cs="Arial"/>
          <w:b/>
          <w:bCs/>
          <w:sz w:val="18"/>
          <w:szCs w:val="18"/>
        </w:rPr>
        <w:t>54</w:t>
      </w:r>
      <w:r w:rsidRPr="00463103">
        <w:rPr>
          <w:rFonts w:ascii="Arial" w:hAnsi="Arial" w:cs="Arial"/>
          <w:b/>
          <w:bCs/>
          <w:sz w:val="18"/>
          <w:szCs w:val="18"/>
        </w:rPr>
        <w:t>)</w:t>
      </w:r>
      <w:r w:rsidRPr="00774142">
        <w:rPr>
          <w:rFonts w:ascii="Arial" w:hAnsi="Arial" w:cs="Arial"/>
          <w:sz w:val="18"/>
          <w:szCs w:val="18"/>
        </w:rPr>
        <w:t xml:space="preserve"> Describir el contenido de la o las cajas fuertes, siendo factible relacionarlo en un anexo, de ser bienes confidenciales o numerosos.</w:t>
      </w:r>
    </w:p>
    <w:p w14:paraId="3A20180F"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p>
    <w:p w14:paraId="7C47C8D1" w14:textId="1B9FA1BC"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b/>
          <w:bCs/>
          <w:sz w:val="18"/>
          <w:szCs w:val="18"/>
        </w:rPr>
        <w:t xml:space="preserve">X. - Relación de Archivos. </w:t>
      </w:r>
      <w:r w:rsidRPr="00774142">
        <w:rPr>
          <w:rFonts w:ascii="Arial" w:hAnsi="Arial" w:cs="Arial"/>
          <w:sz w:val="18"/>
          <w:szCs w:val="18"/>
        </w:rPr>
        <w:t xml:space="preserve">Deberá incluirse en este rubro únicamente la </w:t>
      </w:r>
      <w:r w:rsidRPr="00CB13D9">
        <w:rPr>
          <w:rFonts w:ascii="Arial" w:hAnsi="Arial" w:cs="Arial"/>
          <w:sz w:val="18"/>
          <w:szCs w:val="18"/>
        </w:rPr>
        <w:t xml:space="preserve">relación de los archivos en custodia de la persona servidora pública </w:t>
      </w:r>
      <w:proofErr w:type="spellStart"/>
      <w:r w:rsidRPr="00CB13D9">
        <w:rPr>
          <w:rFonts w:ascii="Arial" w:hAnsi="Arial" w:cs="Arial"/>
          <w:sz w:val="18"/>
          <w:szCs w:val="18"/>
        </w:rPr>
        <w:t>u</w:t>
      </w:r>
      <w:proofErr w:type="spellEnd"/>
      <w:r w:rsidRPr="00CB13D9">
        <w:rPr>
          <w:rFonts w:ascii="Arial" w:hAnsi="Arial" w:cs="Arial"/>
          <w:sz w:val="18"/>
          <w:szCs w:val="18"/>
        </w:rPr>
        <w:t xml:space="preserve"> homologo que entrega, especificando </w:t>
      </w:r>
      <w:r w:rsidR="00CB13D9">
        <w:rPr>
          <w:rFonts w:ascii="Arial" w:hAnsi="Arial" w:cs="Arial"/>
          <w:sz w:val="18"/>
          <w:szCs w:val="18"/>
        </w:rPr>
        <w:t xml:space="preserve">el </w:t>
      </w:r>
      <w:r w:rsidRPr="00CB13D9">
        <w:rPr>
          <w:rFonts w:ascii="Arial" w:hAnsi="Arial" w:cs="Arial"/>
          <w:sz w:val="18"/>
          <w:szCs w:val="18"/>
        </w:rPr>
        <w:t xml:space="preserve">número de expedientes, </w:t>
      </w:r>
      <w:r w:rsidR="00CB13D9" w:rsidRPr="00CB13D9">
        <w:rPr>
          <w:rFonts w:ascii="Arial" w:hAnsi="Arial" w:cs="Arial"/>
          <w:sz w:val="18"/>
          <w:szCs w:val="18"/>
        </w:rPr>
        <w:t>t</w:t>
      </w:r>
      <w:r w:rsidRPr="00CB13D9">
        <w:rPr>
          <w:rFonts w:ascii="Arial" w:hAnsi="Arial" w:cs="Arial"/>
          <w:sz w:val="18"/>
          <w:szCs w:val="18"/>
        </w:rPr>
        <w:t>ítulo, ubicación de los archivos, tema o materia, etapa en que se encuentra su trámite y los datos</w:t>
      </w:r>
      <w:r w:rsidRPr="00774142">
        <w:rPr>
          <w:rFonts w:ascii="Arial" w:hAnsi="Arial" w:cs="Arial"/>
          <w:sz w:val="18"/>
          <w:szCs w:val="18"/>
        </w:rPr>
        <w:t xml:space="preserve"> del registro informático</w:t>
      </w:r>
      <w:r w:rsidR="00AF40ED">
        <w:rPr>
          <w:rFonts w:ascii="Arial" w:hAnsi="Arial" w:cs="Arial"/>
          <w:sz w:val="18"/>
          <w:szCs w:val="18"/>
        </w:rPr>
        <w:t>, así como su vigencia</w:t>
      </w:r>
      <w:r w:rsidR="004E3944">
        <w:rPr>
          <w:rFonts w:ascii="Arial" w:hAnsi="Arial" w:cs="Arial"/>
          <w:sz w:val="18"/>
          <w:szCs w:val="18"/>
        </w:rPr>
        <w:t xml:space="preserve"> siguiendo las disposiciones para el tratamiento de la documentación </w:t>
      </w:r>
      <w:r w:rsidR="00465A55">
        <w:rPr>
          <w:rFonts w:ascii="Arial" w:hAnsi="Arial" w:cs="Arial"/>
          <w:sz w:val="18"/>
          <w:szCs w:val="18"/>
        </w:rPr>
        <w:t>establecidas en el Manual de Organización y Procedimientos de los Archivos del IECM</w:t>
      </w:r>
      <w:r w:rsidRPr="00774142">
        <w:rPr>
          <w:rFonts w:ascii="Arial" w:hAnsi="Arial" w:cs="Arial"/>
          <w:sz w:val="18"/>
          <w:szCs w:val="18"/>
        </w:rPr>
        <w:t>.</w:t>
      </w:r>
    </w:p>
    <w:p w14:paraId="68F0042B" w14:textId="77777777" w:rsidR="005F1302" w:rsidRPr="00774142" w:rsidRDefault="005F1302" w:rsidP="008F4D47">
      <w:pPr>
        <w:autoSpaceDE w:val="0"/>
        <w:autoSpaceDN w:val="0"/>
        <w:adjustRightInd w:val="0"/>
        <w:spacing w:after="0" w:line="240" w:lineRule="auto"/>
        <w:jc w:val="both"/>
        <w:rPr>
          <w:rFonts w:ascii="Arial" w:hAnsi="Arial" w:cs="Arial"/>
          <w:b/>
          <w:bCs/>
          <w:sz w:val="18"/>
          <w:szCs w:val="18"/>
        </w:rPr>
      </w:pPr>
    </w:p>
    <w:p w14:paraId="5ADCC467" w14:textId="5FE09626" w:rsidR="005F130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b/>
          <w:bCs/>
          <w:sz w:val="18"/>
          <w:szCs w:val="18"/>
        </w:rPr>
        <w:t xml:space="preserve">XI.- Asuntos en Trámite. </w:t>
      </w:r>
      <w:r w:rsidRPr="00774142">
        <w:rPr>
          <w:rFonts w:ascii="Arial" w:hAnsi="Arial" w:cs="Arial"/>
          <w:sz w:val="18"/>
          <w:szCs w:val="18"/>
        </w:rPr>
        <w:t xml:space="preserve">Deberá referirse únicamente la relación de asuntos pendientes de atender por parte de la persona servidora pública saliente y, cuando la importancia del caso lo amerite, de las áreas bajo su dirección; señalando número y fecha del escrito, la fecha de ingreso al área, asunto y estado que guarda su trámite, en su caso el grado de importancia. Asimismo, cuando resulte aplicable, deberán señalarse los asuntos de carácter jurisdiccional en los que sea parte </w:t>
      </w:r>
      <w:r>
        <w:rPr>
          <w:rFonts w:ascii="Arial" w:hAnsi="Arial" w:cs="Arial"/>
          <w:sz w:val="18"/>
          <w:szCs w:val="18"/>
        </w:rPr>
        <w:t xml:space="preserve">el </w:t>
      </w:r>
      <w:r w:rsidRPr="001920A3">
        <w:rPr>
          <w:rFonts w:ascii="Arial" w:hAnsi="Arial" w:cs="Arial"/>
          <w:sz w:val="18"/>
          <w:szCs w:val="18"/>
        </w:rPr>
        <w:t>área objeto de la entrega</w:t>
      </w:r>
      <w:r>
        <w:rPr>
          <w:rFonts w:ascii="Arial" w:hAnsi="Arial" w:cs="Arial"/>
          <w:sz w:val="18"/>
          <w:szCs w:val="18"/>
        </w:rPr>
        <w:t xml:space="preserve">, el </w:t>
      </w:r>
      <w:r w:rsidRPr="001920A3">
        <w:rPr>
          <w:rFonts w:ascii="Arial" w:hAnsi="Arial" w:cs="Arial"/>
          <w:sz w:val="18"/>
          <w:szCs w:val="18"/>
        </w:rPr>
        <w:t xml:space="preserve">área de adscripción </w:t>
      </w:r>
      <w:r>
        <w:rPr>
          <w:rFonts w:ascii="Arial" w:hAnsi="Arial" w:cs="Arial"/>
          <w:sz w:val="18"/>
          <w:szCs w:val="18"/>
        </w:rPr>
        <w:t>o el Instituto Electoral de la Ciudad de México</w:t>
      </w:r>
      <w:r w:rsidRPr="00774142">
        <w:rPr>
          <w:rFonts w:ascii="Arial" w:hAnsi="Arial" w:cs="Arial"/>
          <w:sz w:val="18"/>
          <w:szCs w:val="18"/>
        </w:rPr>
        <w:t xml:space="preserve"> y que estén bajo supervisión Directa o tenga alguna injerencia para el servidor público saliente</w:t>
      </w:r>
      <w:r w:rsidR="005B480D">
        <w:rPr>
          <w:rFonts w:ascii="Arial" w:hAnsi="Arial" w:cs="Arial"/>
          <w:sz w:val="18"/>
          <w:szCs w:val="18"/>
        </w:rPr>
        <w:t>, estableciendo si existen plazos o términos legales que se deban cumplir a partir o durante la entrega.</w:t>
      </w:r>
    </w:p>
    <w:p w14:paraId="14554427" w14:textId="77777777" w:rsidR="00FF1B6B" w:rsidRPr="00774142" w:rsidRDefault="00FF1B6B" w:rsidP="008F4D47">
      <w:pPr>
        <w:autoSpaceDE w:val="0"/>
        <w:autoSpaceDN w:val="0"/>
        <w:adjustRightInd w:val="0"/>
        <w:spacing w:after="0" w:line="240" w:lineRule="auto"/>
        <w:jc w:val="both"/>
        <w:rPr>
          <w:rFonts w:ascii="Arial" w:hAnsi="Arial" w:cs="Arial"/>
          <w:sz w:val="18"/>
          <w:szCs w:val="18"/>
        </w:rPr>
      </w:pPr>
    </w:p>
    <w:p w14:paraId="3BB24B4E" w14:textId="67F489F7" w:rsidR="005F1302" w:rsidRPr="0077414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X</w:t>
      </w:r>
      <w:r w:rsidR="00623163">
        <w:rPr>
          <w:rFonts w:ascii="Arial" w:hAnsi="Arial" w:cs="Arial"/>
          <w:b/>
          <w:bCs/>
          <w:sz w:val="18"/>
          <w:szCs w:val="18"/>
        </w:rPr>
        <w:t>I</w:t>
      </w:r>
      <w:r w:rsidRPr="00774142">
        <w:rPr>
          <w:rFonts w:ascii="Arial" w:hAnsi="Arial" w:cs="Arial"/>
          <w:b/>
          <w:bCs/>
          <w:sz w:val="18"/>
          <w:szCs w:val="18"/>
        </w:rPr>
        <w:t>I.- Informe de Gestión.</w:t>
      </w:r>
    </w:p>
    <w:p w14:paraId="41FFD64A"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sz w:val="18"/>
          <w:szCs w:val="18"/>
        </w:rPr>
        <w:t xml:space="preserve">El informe de gestión debe contener un resumen, que se incluirá como anexo, de los asuntos relevantes en que haya participado la persona servidora saliente durante el período de su gestión, debiendo hacer una relación sucinta de los </w:t>
      </w:r>
      <w:r w:rsidRPr="00774142">
        <w:rPr>
          <w:rFonts w:ascii="Arial" w:hAnsi="Arial" w:cs="Arial"/>
          <w:sz w:val="18"/>
          <w:szCs w:val="18"/>
        </w:rPr>
        <w:lastRenderedPageBreak/>
        <w:t>aspectos más importantes de las actividades desarrolladas en dichos asuntos relevantes, indicando la ubicación de los expedientes respectivos.</w:t>
      </w:r>
    </w:p>
    <w:p w14:paraId="0ECC9E64"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5AE51D12"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sz w:val="18"/>
          <w:szCs w:val="18"/>
        </w:rPr>
        <w:t>Este informe de gestión únicamente será obligatorio para servidores públicos con nivel de Director de Área y superiores, y relativo al ejercicio fiscal que transcurra o, el inmediato anterior si la separación del empleo, cargo o comisión surte efectos dentro de los 3 primeros meses del ejercicio de que se trate.</w:t>
      </w:r>
    </w:p>
    <w:p w14:paraId="229924F7"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682BE102" w14:textId="3CABD0CE"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623163">
        <w:rPr>
          <w:rFonts w:ascii="Arial" w:hAnsi="Arial" w:cs="Arial"/>
          <w:b/>
          <w:bCs/>
          <w:sz w:val="18"/>
          <w:szCs w:val="18"/>
        </w:rPr>
        <w:t>55</w:t>
      </w:r>
      <w:r w:rsidRPr="00463103">
        <w:rPr>
          <w:rFonts w:ascii="Arial" w:hAnsi="Arial" w:cs="Arial"/>
          <w:b/>
          <w:bCs/>
          <w:sz w:val="18"/>
          <w:szCs w:val="18"/>
        </w:rPr>
        <w:t>)</w:t>
      </w:r>
      <w:r w:rsidRPr="00774142">
        <w:rPr>
          <w:rFonts w:ascii="Arial" w:hAnsi="Arial" w:cs="Arial"/>
          <w:sz w:val="18"/>
          <w:szCs w:val="18"/>
        </w:rPr>
        <w:t xml:space="preserve"> Señalar la denominación de su empleo, cargo o comisión.</w:t>
      </w:r>
    </w:p>
    <w:p w14:paraId="7663FC4A"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74D298AB" w14:textId="51F8FD14"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623163">
        <w:rPr>
          <w:rFonts w:ascii="Arial" w:hAnsi="Arial" w:cs="Arial"/>
          <w:b/>
          <w:bCs/>
          <w:sz w:val="18"/>
          <w:szCs w:val="18"/>
        </w:rPr>
        <w:t>56</w:t>
      </w:r>
      <w:r w:rsidRPr="00463103">
        <w:rPr>
          <w:rFonts w:ascii="Arial" w:hAnsi="Arial" w:cs="Arial"/>
          <w:b/>
          <w:bCs/>
          <w:sz w:val="18"/>
          <w:szCs w:val="18"/>
        </w:rPr>
        <w:t>)</w:t>
      </w:r>
      <w:r w:rsidRPr="00774142">
        <w:rPr>
          <w:rFonts w:ascii="Arial" w:hAnsi="Arial" w:cs="Arial"/>
          <w:sz w:val="18"/>
          <w:szCs w:val="18"/>
        </w:rPr>
        <w:t xml:space="preserve"> Indicar el periodo en que ejerció el empleo, cargo o comisión que es motivo de la Entrega-Recepción.</w:t>
      </w:r>
    </w:p>
    <w:p w14:paraId="4E37C6A4" w14:textId="77777777" w:rsidR="005F1302" w:rsidRDefault="005F1302" w:rsidP="008F4D47">
      <w:pPr>
        <w:autoSpaceDE w:val="0"/>
        <w:autoSpaceDN w:val="0"/>
        <w:adjustRightInd w:val="0"/>
        <w:spacing w:after="0" w:line="240" w:lineRule="auto"/>
        <w:jc w:val="both"/>
        <w:rPr>
          <w:rFonts w:ascii="Arial" w:hAnsi="Arial" w:cs="Arial"/>
          <w:b/>
          <w:bCs/>
          <w:sz w:val="18"/>
          <w:szCs w:val="18"/>
        </w:rPr>
      </w:pPr>
    </w:p>
    <w:p w14:paraId="076EB6CF" w14:textId="2456FA63" w:rsidR="005F1302" w:rsidRPr="00774142" w:rsidRDefault="005F1302" w:rsidP="008F4D47">
      <w:pPr>
        <w:autoSpaceDE w:val="0"/>
        <w:autoSpaceDN w:val="0"/>
        <w:adjustRightInd w:val="0"/>
        <w:spacing w:after="0" w:line="240" w:lineRule="auto"/>
        <w:jc w:val="both"/>
        <w:rPr>
          <w:rFonts w:ascii="Arial" w:hAnsi="Arial" w:cs="Arial"/>
          <w:b/>
          <w:bCs/>
          <w:sz w:val="18"/>
          <w:szCs w:val="18"/>
        </w:rPr>
      </w:pPr>
      <w:r w:rsidRPr="00774142">
        <w:rPr>
          <w:rFonts w:ascii="Arial" w:hAnsi="Arial" w:cs="Arial"/>
          <w:b/>
          <w:bCs/>
          <w:sz w:val="18"/>
          <w:szCs w:val="18"/>
        </w:rPr>
        <w:t>X</w:t>
      </w:r>
      <w:r w:rsidR="00623163">
        <w:rPr>
          <w:rFonts w:ascii="Arial" w:hAnsi="Arial" w:cs="Arial"/>
          <w:b/>
          <w:bCs/>
          <w:sz w:val="18"/>
          <w:szCs w:val="18"/>
        </w:rPr>
        <w:t>III</w:t>
      </w:r>
      <w:r w:rsidRPr="00774142">
        <w:rPr>
          <w:rFonts w:ascii="Arial" w:hAnsi="Arial" w:cs="Arial"/>
          <w:b/>
          <w:bCs/>
          <w:sz w:val="18"/>
          <w:szCs w:val="18"/>
        </w:rPr>
        <w:t>.- Otros Hechos.</w:t>
      </w:r>
    </w:p>
    <w:p w14:paraId="3D67DF84"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774142">
        <w:rPr>
          <w:rFonts w:ascii="Arial" w:hAnsi="Arial" w:cs="Arial"/>
          <w:sz w:val="18"/>
          <w:szCs w:val="18"/>
        </w:rPr>
        <w:t>En este apartado deberán hacerse constar los hechos relevantes que no estén considerados en los rubros anteriores y que se refieran únicamente a la entrega-recepción de los asuntos y recursos del área de que se trate, por lo que no podrán asentarse situaciones de carácter personal, laboral, quejas o denuncias contra la persona servidora pública, lo cual deberá realizarse en la vía que corresponda ante la Secretaría de la Contraloría General o el Órgano Interno de Control, según corresponda.</w:t>
      </w:r>
    </w:p>
    <w:p w14:paraId="54F6AD42"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1661A2CF" w14:textId="213D901C"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623163">
        <w:rPr>
          <w:rFonts w:ascii="Arial" w:hAnsi="Arial" w:cs="Arial"/>
          <w:b/>
          <w:bCs/>
          <w:sz w:val="18"/>
          <w:szCs w:val="18"/>
        </w:rPr>
        <w:t>57</w:t>
      </w:r>
      <w:r w:rsidRPr="00463103">
        <w:rPr>
          <w:rFonts w:ascii="Arial" w:hAnsi="Arial" w:cs="Arial"/>
          <w:b/>
          <w:bCs/>
          <w:sz w:val="18"/>
          <w:szCs w:val="18"/>
        </w:rPr>
        <w:t>)</w:t>
      </w:r>
      <w:r w:rsidRPr="00774142">
        <w:rPr>
          <w:rFonts w:ascii="Arial" w:hAnsi="Arial" w:cs="Arial"/>
          <w:sz w:val="18"/>
          <w:szCs w:val="18"/>
        </w:rPr>
        <w:t xml:space="preserve"> Señalar según corresponda: Empleo, cargo, comisión o conclusión de actividades.</w:t>
      </w:r>
    </w:p>
    <w:p w14:paraId="3AAF8CE8"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7BBD7279" w14:textId="3A3D725F"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623163">
        <w:rPr>
          <w:rFonts w:ascii="Arial" w:hAnsi="Arial" w:cs="Arial"/>
          <w:b/>
          <w:bCs/>
          <w:sz w:val="18"/>
          <w:szCs w:val="18"/>
        </w:rPr>
        <w:t>58</w:t>
      </w:r>
      <w:r w:rsidRPr="00463103">
        <w:rPr>
          <w:rFonts w:ascii="Arial" w:hAnsi="Arial" w:cs="Arial"/>
          <w:b/>
          <w:bCs/>
          <w:sz w:val="18"/>
          <w:szCs w:val="18"/>
        </w:rPr>
        <w:t>)</w:t>
      </w:r>
      <w:r w:rsidRPr="00774142">
        <w:rPr>
          <w:rFonts w:ascii="Arial" w:hAnsi="Arial" w:cs="Arial"/>
          <w:sz w:val="18"/>
          <w:szCs w:val="18"/>
        </w:rPr>
        <w:t xml:space="preserve"> Número total de anexos que se incluyen al acta de entrega-recepción.</w:t>
      </w:r>
    </w:p>
    <w:p w14:paraId="2DDD9620"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28D5215E" w14:textId="7076A9B0"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623163">
        <w:rPr>
          <w:rFonts w:ascii="Arial" w:hAnsi="Arial" w:cs="Arial"/>
          <w:b/>
          <w:bCs/>
          <w:sz w:val="18"/>
          <w:szCs w:val="18"/>
        </w:rPr>
        <w:t>59</w:t>
      </w:r>
      <w:r w:rsidRPr="00463103">
        <w:rPr>
          <w:rFonts w:ascii="Arial" w:hAnsi="Arial" w:cs="Arial"/>
          <w:b/>
          <w:bCs/>
          <w:sz w:val="18"/>
          <w:szCs w:val="18"/>
        </w:rPr>
        <w:t>)</w:t>
      </w:r>
      <w:r w:rsidRPr="00774142">
        <w:rPr>
          <w:rFonts w:ascii="Arial" w:hAnsi="Arial" w:cs="Arial"/>
          <w:sz w:val="18"/>
          <w:szCs w:val="18"/>
        </w:rPr>
        <w:t xml:space="preserve"> Número total de fojas del total de anexos que integran el acta de entrega-recepción.</w:t>
      </w:r>
    </w:p>
    <w:p w14:paraId="136DE187" w14:textId="05B468EB" w:rsidR="005F1302" w:rsidRDefault="005F1302" w:rsidP="008F4D47">
      <w:pPr>
        <w:autoSpaceDE w:val="0"/>
        <w:autoSpaceDN w:val="0"/>
        <w:adjustRightInd w:val="0"/>
        <w:spacing w:after="0" w:line="240" w:lineRule="auto"/>
        <w:jc w:val="both"/>
        <w:rPr>
          <w:rFonts w:ascii="Arial" w:hAnsi="Arial" w:cs="Arial"/>
          <w:sz w:val="18"/>
          <w:szCs w:val="18"/>
        </w:rPr>
      </w:pPr>
    </w:p>
    <w:p w14:paraId="7971AB5E" w14:textId="2EDFCF04" w:rsidR="005F1302" w:rsidRDefault="003E7CE5" w:rsidP="008F4D47">
      <w:pPr>
        <w:autoSpaceDE w:val="0"/>
        <w:autoSpaceDN w:val="0"/>
        <w:adjustRightInd w:val="0"/>
        <w:spacing w:after="0" w:line="240" w:lineRule="auto"/>
        <w:jc w:val="center"/>
        <w:rPr>
          <w:rFonts w:ascii="Arial" w:hAnsi="Arial" w:cs="Arial"/>
          <w:b/>
          <w:bCs/>
          <w:sz w:val="18"/>
          <w:szCs w:val="18"/>
        </w:rPr>
      </w:pPr>
      <w:r w:rsidRPr="0077511B">
        <w:rPr>
          <w:rFonts w:ascii="Arial" w:hAnsi="Arial" w:cs="Arial"/>
          <w:b/>
          <w:bCs/>
          <w:sz w:val="18"/>
          <w:szCs w:val="18"/>
        </w:rPr>
        <w:t>CIERRE DEL ACTA</w:t>
      </w:r>
    </w:p>
    <w:p w14:paraId="609315B3" w14:textId="77777777" w:rsidR="008F4D47" w:rsidRPr="0077511B" w:rsidRDefault="008F4D47" w:rsidP="008F4D47">
      <w:pPr>
        <w:autoSpaceDE w:val="0"/>
        <w:autoSpaceDN w:val="0"/>
        <w:adjustRightInd w:val="0"/>
        <w:spacing w:after="0" w:line="240" w:lineRule="auto"/>
        <w:jc w:val="center"/>
        <w:rPr>
          <w:rFonts w:ascii="Arial" w:hAnsi="Arial" w:cs="Arial"/>
          <w:b/>
          <w:bCs/>
          <w:sz w:val="18"/>
          <w:szCs w:val="18"/>
        </w:rPr>
      </w:pPr>
    </w:p>
    <w:p w14:paraId="18C81F40" w14:textId="7C3BC6B4"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411B9D">
        <w:rPr>
          <w:rFonts w:ascii="Arial" w:hAnsi="Arial" w:cs="Arial"/>
          <w:b/>
          <w:bCs/>
          <w:sz w:val="18"/>
          <w:szCs w:val="18"/>
        </w:rPr>
        <w:t>60</w:t>
      </w:r>
      <w:r w:rsidRPr="00463103">
        <w:rPr>
          <w:rFonts w:ascii="Arial" w:hAnsi="Arial" w:cs="Arial"/>
          <w:b/>
          <w:bCs/>
          <w:sz w:val="18"/>
          <w:szCs w:val="18"/>
        </w:rPr>
        <w:t>)</w:t>
      </w:r>
      <w:r w:rsidRPr="00774142">
        <w:rPr>
          <w:rFonts w:ascii="Arial" w:hAnsi="Arial" w:cs="Arial"/>
          <w:sz w:val="18"/>
          <w:szCs w:val="18"/>
        </w:rPr>
        <w:t xml:space="preserve"> Señalar la hora en que concluye el acto.</w:t>
      </w:r>
    </w:p>
    <w:p w14:paraId="50639585" w14:textId="77777777" w:rsidR="005F1302" w:rsidRPr="00774142" w:rsidRDefault="005F1302" w:rsidP="008F4D47">
      <w:pPr>
        <w:autoSpaceDE w:val="0"/>
        <w:autoSpaceDN w:val="0"/>
        <w:adjustRightInd w:val="0"/>
        <w:spacing w:after="0" w:line="240" w:lineRule="auto"/>
        <w:jc w:val="both"/>
        <w:rPr>
          <w:rFonts w:ascii="Arial" w:hAnsi="Arial" w:cs="Arial"/>
          <w:sz w:val="18"/>
          <w:szCs w:val="18"/>
        </w:rPr>
      </w:pPr>
    </w:p>
    <w:p w14:paraId="176BDCCC" w14:textId="178303F2" w:rsidR="005F1302" w:rsidRPr="0077414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411B9D">
        <w:rPr>
          <w:rFonts w:ascii="Arial" w:hAnsi="Arial" w:cs="Arial"/>
          <w:b/>
          <w:bCs/>
          <w:sz w:val="18"/>
          <w:szCs w:val="18"/>
        </w:rPr>
        <w:t>61</w:t>
      </w:r>
      <w:r w:rsidRPr="00463103">
        <w:rPr>
          <w:rFonts w:ascii="Arial" w:hAnsi="Arial" w:cs="Arial"/>
          <w:b/>
          <w:bCs/>
          <w:sz w:val="18"/>
          <w:szCs w:val="18"/>
        </w:rPr>
        <w:t>)</w:t>
      </w:r>
      <w:r w:rsidRPr="00774142">
        <w:rPr>
          <w:rFonts w:ascii="Arial" w:hAnsi="Arial" w:cs="Arial"/>
          <w:sz w:val="18"/>
          <w:szCs w:val="18"/>
        </w:rPr>
        <w:t xml:space="preserve"> Día, mes, y año en que concluya el acto.</w:t>
      </w:r>
    </w:p>
    <w:p w14:paraId="20022A8B" w14:textId="77777777" w:rsidR="005F1302" w:rsidRDefault="005F1302" w:rsidP="008F4D47">
      <w:pPr>
        <w:autoSpaceDE w:val="0"/>
        <w:autoSpaceDN w:val="0"/>
        <w:adjustRightInd w:val="0"/>
        <w:spacing w:after="0" w:line="240" w:lineRule="auto"/>
        <w:jc w:val="both"/>
        <w:rPr>
          <w:rFonts w:ascii="Arial" w:hAnsi="Arial" w:cs="Arial"/>
          <w:sz w:val="18"/>
          <w:szCs w:val="18"/>
        </w:rPr>
      </w:pPr>
    </w:p>
    <w:p w14:paraId="5D91F078" w14:textId="183C74CD" w:rsidR="005F1302" w:rsidRPr="005F1302" w:rsidRDefault="005F1302"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b/>
          <w:bCs/>
          <w:sz w:val="18"/>
          <w:szCs w:val="18"/>
        </w:rPr>
        <w:t>(</w:t>
      </w:r>
      <w:r w:rsidR="00411B9D">
        <w:rPr>
          <w:rFonts w:ascii="Arial" w:hAnsi="Arial" w:cs="Arial"/>
          <w:b/>
          <w:bCs/>
          <w:sz w:val="18"/>
          <w:szCs w:val="18"/>
        </w:rPr>
        <w:t>62</w:t>
      </w:r>
      <w:r w:rsidRPr="00463103">
        <w:rPr>
          <w:rFonts w:ascii="Arial" w:hAnsi="Arial" w:cs="Arial"/>
          <w:b/>
          <w:bCs/>
          <w:sz w:val="18"/>
          <w:szCs w:val="18"/>
        </w:rPr>
        <w:t>)</w:t>
      </w:r>
      <w:r w:rsidRPr="005F1302">
        <w:rPr>
          <w:rFonts w:ascii="Arial" w:hAnsi="Arial" w:cs="Arial"/>
          <w:sz w:val="18"/>
          <w:szCs w:val="18"/>
        </w:rPr>
        <w:t xml:space="preserve"> Área objeto de la entrega o en su caso, el área que jerárquicamente sea superior.</w:t>
      </w:r>
    </w:p>
    <w:p w14:paraId="42C30F79" w14:textId="2624462A" w:rsidR="005F1302" w:rsidRDefault="005F1302" w:rsidP="008F4D47">
      <w:pPr>
        <w:autoSpaceDE w:val="0"/>
        <w:autoSpaceDN w:val="0"/>
        <w:adjustRightInd w:val="0"/>
        <w:spacing w:after="0" w:line="240" w:lineRule="auto"/>
        <w:jc w:val="both"/>
        <w:rPr>
          <w:rFonts w:ascii="Arial" w:hAnsi="Arial" w:cs="Arial"/>
          <w:sz w:val="18"/>
          <w:szCs w:val="18"/>
        </w:rPr>
      </w:pPr>
    </w:p>
    <w:p w14:paraId="48E944A8" w14:textId="3F579249" w:rsidR="0084238C" w:rsidRDefault="003A6262" w:rsidP="008F4D47">
      <w:pPr>
        <w:autoSpaceDE w:val="0"/>
        <w:autoSpaceDN w:val="0"/>
        <w:adjustRightInd w:val="0"/>
        <w:jc w:val="center"/>
        <w:rPr>
          <w:rFonts w:ascii="Arial" w:hAnsi="Arial" w:cs="Arial"/>
          <w:b/>
          <w:bCs/>
          <w:sz w:val="18"/>
          <w:szCs w:val="18"/>
        </w:rPr>
      </w:pPr>
      <w:r w:rsidRPr="0084238C">
        <w:rPr>
          <w:rFonts w:ascii="Arial" w:hAnsi="Arial" w:cs="Arial"/>
          <w:b/>
          <w:bCs/>
          <w:sz w:val="18"/>
          <w:szCs w:val="18"/>
        </w:rPr>
        <w:t>ANEXOS</w:t>
      </w:r>
    </w:p>
    <w:p w14:paraId="5AB0AB20" w14:textId="77777777" w:rsidR="0084238C" w:rsidRPr="00463103" w:rsidRDefault="0084238C" w:rsidP="008F4D47">
      <w:pPr>
        <w:autoSpaceDE w:val="0"/>
        <w:autoSpaceDN w:val="0"/>
        <w:adjustRightInd w:val="0"/>
        <w:spacing w:after="0" w:line="240" w:lineRule="auto"/>
        <w:jc w:val="both"/>
        <w:rPr>
          <w:rFonts w:ascii="Arial" w:hAnsi="Arial" w:cs="Arial"/>
          <w:sz w:val="18"/>
          <w:szCs w:val="18"/>
        </w:rPr>
      </w:pPr>
      <w:r w:rsidRPr="00463103">
        <w:rPr>
          <w:rFonts w:ascii="Arial" w:hAnsi="Arial" w:cs="Arial"/>
          <w:sz w:val="18"/>
          <w:szCs w:val="18"/>
        </w:rPr>
        <w:t>(</w:t>
      </w:r>
      <w:r w:rsidRPr="00463103">
        <w:rPr>
          <w:rFonts w:ascii="Arial" w:hAnsi="Arial" w:cs="Arial"/>
          <w:b/>
          <w:bCs/>
          <w:sz w:val="18"/>
          <w:szCs w:val="18"/>
        </w:rPr>
        <w:t xml:space="preserve">AA) </w:t>
      </w:r>
      <w:r w:rsidRPr="00463103">
        <w:rPr>
          <w:rFonts w:ascii="Arial" w:hAnsi="Arial" w:cs="Arial"/>
          <w:sz w:val="18"/>
          <w:szCs w:val="18"/>
        </w:rPr>
        <w:t>Se citará el número de anexo que corresponda, debiendo citarse en forma consecutiva conforme a su aparición en el cuerpo del acta (con número y sin ceros a la izquierda), cada anexo debe ser foliado y rubricado por las personas servidoras públicas u homologas que entregan y que reciben.</w:t>
      </w:r>
    </w:p>
    <w:p w14:paraId="08A5C62F" w14:textId="77777777" w:rsidR="0084238C" w:rsidRPr="00774142" w:rsidRDefault="0084238C" w:rsidP="008F4D47">
      <w:pPr>
        <w:autoSpaceDE w:val="0"/>
        <w:autoSpaceDN w:val="0"/>
        <w:adjustRightInd w:val="0"/>
        <w:spacing w:after="0" w:line="240" w:lineRule="auto"/>
        <w:jc w:val="both"/>
        <w:rPr>
          <w:rFonts w:ascii="Arial" w:hAnsi="Arial" w:cs="Arial"/>
          <w:sz w:val="18"/>
          <w:szCs w:val="18"/>
        </w:rPr>
      </w:pPr>
    </w:p>
    <w:p w14:paraId="503573AA" w14:textId="4A2BE7F9" w:rsidR="005F1302" w:rsidRPr="003E7CE5" w:rsidRDefault="005F1302" w:rsidP="008F4D47">
      <w:pPr>
        <w:autoSpaceDE w:val="0"/>
        <w:autoSpaceDN w:val="0"/>
        <w:adjustRightInd w:val="0"/>
        <w:spacing w:after="0" w:line="240" w:lineRule="auto"/>
        <w:jc w:val="both"/>
        <w:rPr>
          <w:rFonts w:ascii="Arial" w:hAnsi="Arial" w:cs="Arial"/>
          <w:sz w:val="18"/>
          <w:szCs w:val="18"/>
        </w:rPr>
      </w:pPr>
      <w:r w:rsidRPr="003E7CE5">
        <w:rPr>
          <w:rFonts w:ascii="Arial" w:hAnsi="Arial" w:cs="Arial"/>
          <w:sz w:val="18"/>
          <w:szCs w:val="18"/>
        </w:rPr>
        <w:t xml:space="preserve">Los anexos del Acta de Entrega -Recepción, deberán estar conformados por las relaciones de los recursos y asuntos a que se refieren cada uno de los rubros descritos con antelación, firmados por las personas responsables de su elaboración, o a las que competan los asuntos correspondientes, foliados en forma consecutiva, debiendo ser revisados y firmados por las personas servidora públicas entrante, saliente, así como las personas que, en su caso, hayan sido designadas para proporcionar y verificar la información; en la entrega-recepción de los titulares </w:t>
      </w:r>
      <w:r w:rsidR="008F4D47" w:rsidRPr="003E7CE5">
        <w:rPr>
          <w:rFonts w:ascii="Arial" w:hAnsi="Arial" w:cs="Arial"/>
          <w:sz w:val="18"/>
          <w:szCs w:val="18"/>
        </w:rPr>
        <w:t>del</w:t>
      </w:r>
      <w:r w:rsidRPr="003E7CE5">
        <w:rPr>
          <w:rFonts w:ascii="Arial" w:hAnsi="Arial" w:cs="Arial"/>
          <w:sz w:val="18"/>
          <w:szCs w:val="18"/>
        </w:rPr>
        <w:t xml:space="preserve"> </w:t>
      </w:r>
      <w:r w:rsidR="008F4D47" w:rsidRPr="003E7CE5">
        <w:rPr>
          <w:rFonts w:ascii="Arial" w:hAnsi="Arial" w:cs="Arial"/>
          <w:sz w:val="18"/>
          <w:szCs w:val="18"/>
        </w:rPr>
        <w:t>Consejo General, Comisiones, Junta Administrativa, Secretarías Ejecutiva, Secretarías Administrativa, Direcciones Ejecutivas, Unidades Técnicas, Direcciones distritales cabeceras de demarcación, Direcciones distritales, Contraloría Interna y Unidad Técnica Especializada de Fiscalización</w:t>
      </w:r>
      <w:r w:rsidRPr="003E7CE5">
        <w:rPr>
          <w:rFonts w:ascii="Arial" w:hAnsi="Arial" w:cs="Arial"/>
          <w:sz w:val="18"/>
          <w:szCs w:val="18"/>
        </w:rPr>
        <w:t>, podrán firmar los anexos, solo las personas servidoras públicas responsables de su elaboración y los designados para proporcionar y verificar la información, siempre y cuando estén de acuerdo los servidores públicos entrante y saliente.</w:t>
      </w:r>
    </w:p>
    <w:p w14:paraId="2DA33160" w14:textId="77777777" w:rsidR="005F1302" w:rsidRPr="003E7CE5" w:rsidRDefault="005F1302" w:rsidP="005F1302">
      <w:pPr>
        <w:autoSpaceDE w:val="0"/>
        <w:autoSpaceDN w:val="0"/>
        <w:adjustRightInd w:val="0"/>
        <w:spacing w:after="0" w:line="240" w:lineRule="auto"/>
        <w:jc w:val="both"/>
        <w:rPr>
          <w:rFonts w:ascii="Arial" w:hAnsi="Arial" w:cs="Arial"/>
          <w:sz w:val="18"/>
          <w:szCs w:val="18"/>
        </w:rPr>
      </w:pPr>
    </w:p>
    <w:p w14:paraId="49A88E4F" w14:textId="672F05AD"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 xml:space="preserve">El proyecto de Acta de Entrega-Recepción deberá de ser remitido a la Contraloría Interna del Instituto Electoral de la Ciudad de México, mediante oficio o al correo electrónico contraloria.interna@iecm.mx, por lo menos con 72 horas antes de la fecha en que se pretenda firmar el documento. </w:t>
      </w:r>
    </w:p>
    <w:p w14:paraId="62683BBF"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7A234F18" w14:textId="5178035B"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En el encabezado del Acta, se deberá colocar al margen izquierdo el logotipo del IECM y al margen derecho el Área sobre la que se llevará a cabo el Acta Administrativa de Entrega-Recepción y el área de adscripción a la cual pertenece.</w:t>
      </w:r>
    </w:p>
    <w:p w14:paraId="379E463A"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4DF8F84F" w14:textId="33DB27D3"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 xml:space="preserve">Elaborar el Acta a renglón seguido y sin sangría, utilizar fuente Arial, tamaño 11. </w:t>
      </w:r>
    </w:p>
    <w:p w14:paraId="635AD559"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2EB7B1B1" w14:textId="10A56EB2"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 xml:space="preserve">Testar con guiones todos los espacios sobrantes de renglones, así como renglones no utilizados. </w:t>
      </w:r>
    </w:p>
    <w:p w14:paraId="58289E87"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295688F8" w14:textId="0EB06283"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lastRenderedPageBreak/>
        <w:t xml:space="preserve">Los conceptos que no resulten aplicables al Área que se está entregando, se deberá señalar: “NO APLICA” texto que deberá ser alineado al margen derecho del Acta. </w:t>
      </w:r>
    </w:p>
    <w:p w14:paraId="77D16975"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37C7A5C4" w14:textId="221A3DF8"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 xml:space="preserve">El Acta no deberá contener borraduras, tachaduras o enmendaduras. </w:t>
      </w:r>
    </w:p>
    <w:p w14:paraId="012F1837"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06C09874" w14:textId="4AA52137"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 xml:space="preserve">El Acta deberá firmarse en forma autógrafa en cuando menos cuatro tantos, por los Servidores Públicos que intervienen, debiéndose incluir en cada uno de ellos copias de las identificaciones de los participantes. </w:t>
      </w:r>
    </w:p>
    <w:p w14:paraId="25A53C89"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4F10210F" w14:textId="1A6401EE"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 xml:space="preserve">Numerar las hojas que formen parte del acta bajo el formato: “hoja (número progresivo de hoja) de (número total de hojas)”. Ejemplo: 1 de </w:t>
      </w:r>
      <w:r w:rsidR="00610998">
        <w:rPr>
          <w:rFonts w:ascii="Arial" w:hAnsi="Arial" w:cs="Arial"/>
          <w:sz w:val="18"/>
          <w:szCs w:val="18"/>
        </w:rPr>
        <w:t>____</w:t>
      </w:r>
      <w:r w:rsidRPr="005B480D">
        <w:rPr>
          <w:rFonts w:ascii="Arial" w:hAnsi="Arial" w:cs="Arial"/>
          <w:sz w:val="18"/>
          <w:szCs w:val="18"/>
        </w:rPr>
        <w:t xml:space="preserve">, 2 de </w:t>
      </w:r>
      <w:r w:rsidR="00610998">
        <w:rPr>
          <w:rFonts w:ascii="Arial" w:hAnsi="Arial" w:cs="Arial"/>
          <w:sz w:val="18"/>
          <w:szCs w:val="18"/>
        </w:rPr>
        <w:t>___</w:t>
      </w:r>
      <w:r w:rsidRPr="005B480D">
        <w:rPr>
          <w:rFonts w:ascii="Arial" w:hAnsi="Arial" w:cs="Arial"/>
          <w:sz w:val="18"/>
          <w:szCs w:val="18"/>
        </w:rPr>
        <w:t xml:space="preserve">, etc. </w:t>
      </w:r>
    </w:p>
    <w:p w14:paraId="38D11102"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47863FB6" w14:textId="741B7C4B" w:rsidR="005B480D"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Foliar en forma consecutiva las hojas que integren los anexos del Acta de Entrega-Recepción.</w:t>
      </w:r>
    </w:p>
    <w:p w14:paraId="0446F59F" w14:textId="77777777" w:rsidR="005B480D" w:rsidRPr="005B480D" w:rsidRDefault="005B480D" w:rsidP="005B480D">
      <w:pPr>
        <w:autoSpaceDE w:val="0"/>
        <w:autoSpaceDN w:val="0"/>
        <w:adjustRightInd w:val="0"/>
        <w:spacing w:after="0" w:line="240" w:lineRule="auto"/>
        <w:jc w:val="both"/>
        <w:rPr>
          <w:rFonts w:ascii="Arial" w:hAnsi="Arial" w:cs="Arial"/>
          <w:sz w:val="18"/>
          <w:szCs w:val="18"/>
        </w:rPr>
      </w:pPr>
    </w:p>
    <w:p w14:paraId="20809539" w14:textId="1F0BECBD" w:rsidR="00774142" w:rsidRPr="005B480D" w:rsidRDefault="005B480D" w:rsidP="005B480D">
      <w:pPr>
        <w:autoSpaceDE w:val="0"/>
        <w:autoSpaceDN w:val="0"/>
        <w:adjustRightInd w:val="0"/>
        <w:spacing w:after="0" w:line="240" w:lineRule="auto"/>
        <w:jc w:val="both"/>
        <w:rPr>
          <w:rFonts w:ascii="Arial" w:hAnsi="Arial" w:cs="Arial"/>
          <w:sz w:val="18"/>
          <w:szCs w:val="18"/>
        </w:rPr>
      </w:pPr>
      <w:r w:rsidRPr="005B480D">
        <w:rPr>
          <w:rFonts w:ascii="Arial" w:hAnsi="Arial" w:cs="Arial"/>
          <w:sz w:val="18"/>
          <w:szCs w:val="18"/>
        </w:rPr>
        <w:t>El texto es de forma enunciativa y los requisitos son lo mínimo que debe considerar, así que este formato podrá adecuarse a la información y/o documentación que debe reportar el servidor público saliente.</w:t>
      </w:r>
    </w:p>
    <w:sectPr w:rsidR="00774142" w:rsidRPr="005B480D" w:rsidSect="00B9372A">
      <w:footerReference w:type="default" r:id="rId9"/>
      <w:footerReference w:type="first" r:id="rId10"/>
      <w:pgSz w:w="12240" w:h="15840" w:code="1"/>
      <w:pgMar w:top="1134" w:right="1304" w:bottom="2269" w:left="130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3083" w14:textId="77777777" w:rsidR="00D96217" w:rsidRDefault="00D96217" w:rsidP="00C663D0">
      <w:pPr>
        <w:spacing w:after="0" w:line="240" w:lineRule="auto"/>
      </w:pPr>
      <w:r>
        <w:separator/>
      </w:r>
    </w:p>
  </w:endnote>
  <w:endnote w:type="continuationSeparator" w:id="0">
    <w:p w14:paraId="00168A70" w14:textId="77777777" w:rsidR="00D96217" w:rsidRDefault="00D96217" w:rsidP="00C6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D7CF" w14:textId="46BA967C" w:rsidR="00F4732B" w:rsidRPr="00AC5DFF" w:rsidRDefault="00F4732B" w:rsidP="00CB26C1">
    <w:pPr>
      <w:pStyle w:val="Piedepgina"/>
      <w:jc w:val="center"/>
      <w:rPr>
        <w:rFonts w:ascii="Arial" w:hAnsi="Arial" w:cs="Arial"/>
        <w:sz w:val="18"/>
        <w:szCs w:val="18"/>
      </w:rPr>
    </w:pPr>
    <w:r w:rsidRPr="00AC5DFF">
      <w:rPr>
        <w:rFonts w:ascii="Arial" w:hAnsi="Arial" w:cs="Arial"/>
        <w:sz w:val="18"/>
        <w:szCs w:val="18"/>
      </w:rPr>
      <w:fldChar w:fldCharType="begin"/>
    </w:r>
    <w:r w:rsidRPr="00AC5DFF">
      <w:rPr>
        <w:rFonts w:ascii="Arial" w:hAnsi="Arial" w:cs="Arial"/>
        <w:sz w:val="18"/>
        <w:szCs w:val="18"/>
      </w:rPr>
      <w:instrText xml:space="preserve"> PAGE  \* Arabic  \* MERGEFORMAT </w:instrText>
    </w:r>
    <w:r w:rsidRPr="00AC5DFF">
      <w:rPr>
        <w:rFonts w:ascii="Arial" w:hAnsi="Arial" w:cs="Arial"/>
        <w:sz w:val="18"/>
        <w:szCs w:val="18"/>
      </w:rPr>
      <w:fldChar w:fldCharType="separate"/>
    </w:r>
    <w:r w:rsidRPr="00AC5DFF">
      <w:rPr>
        <w:rFonts w:ascii="Arial" w:hAnsi="Arial" w:cs="Arial"/>
        <w:noProof/>
        <w:sz w:val="18"/>
        <w:szCs w:val="18"/>
      </w:rPr>
      <w:t>1</w:t>
    </w:r>
    <w:r w:rsidRPr="00AC5DFF">
      <w:rPr>
        <w:rFonts w:ascii="Arial" w:hAnsi="Arial" w:cs="Arial"/>
        <w:sz w:val="18"/>
        <w:szCs w:val="18"/>
      </w:rPr>
      <w:fldChar w:fldCharType="end"/>
    </w:r>
    <w:r w:rsidRPr="00AC5DFF">
      <w:rPr>
        <w:rFonts w:ascii="Arial" w:hAnsi="Arial" w:cs="Arial"/>
        <w:sz w:val="18"/>
        <w:szCs w:val="18"/>
      </w:rPr>
      <w:t xml:space="preserve"> DE </w:t>
    </w:r>
    <w:r w:rsidRPr="00AC5DFF">
      <w:rPr>
        <w:rFonts w:ascii="Arial" w:hAnsi="Arial" w:cs="Arial"/>
        <w:sz w:val="18"/>
        <w:szCs w:val="18"/>
      </w:rPr>
      <w:fldChar w:fldCharType="begin"/>
    </w:r>
    <w:r w:rsidRPr="00AC5DFF">
      <w:rPr>
        <w:rFonts w:ascii="Arial" w:hAnsi="Arial" w:cs="Arial"/>
        <w:sz w:val="18"/>
        <w:szCs w:val="18"/>
      </w:rPr>
      <w:instrText xml:space="preserve"> NUMPAGES   \* MERGEFORMAT </w:instrText>
    </w:r>
    <w:r w:rsidRPr="00AC5DFF">
      <w:rPr>
        <w:rFonts w:ascii="Arial" w:hAnsi="Arial" w:cs="Arial"/>
        <w:sz w:val="18"/>
        <w:szCs w:val="18"/>
      </w:rPr>
      <w:fldChar w:fldCharType="separate"/>
    </w:r>
    <w:r w:rsidRPr="00AC5DFF">
      <w:rPr>
        <w:rFonts w:ascii="Arial" w:hAnsi="Arial" w:cs="Arial"/>
        <w:noProof/>
        <w:sz w:val="18"/>
        <w:szCs w:val="18"/>
      </w:rPr>
      <w:t>17</w:t>
    </w:r>
    <w:r w:rsidRPr="00AC5DFF">
      <w:rPr>
        <w:rFonts w:ascii="Arial" w:hAnsi="Arial" w:cs="Arial"/>
        <w:sz w:val="18"/>
        <w:szCs w:val="18"/>
      </w:rPr>
      <w:fldChar w:fldCharType="end"/>
    </w:r>
    <w:r w:rsidRPr="00AC5DFF">
      <w:rPr>
        <w:rFonts w:ascii="Arial" w:hAnsi="Arial" w:cs="Arial"/>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34"/>
    </w:tblGrid>
    <w:tr w:rsidR="00AC5DFF" w14:paraId="594D00C0" w14:textId="77777777" w:rsidTr="00AC5DFF">
      <w:tc>
        <w:tcPr>
          <w:tcW w:w="2694" w:type="dxa"/>
        </w:tcPr>
        <w:p w14:paraId="53E389DC" w14:textId="444E7C7C" w:rsidR="00AC5DFF" w:rsidRDefault="00AC5DFF" w:rsidP="00AC5DFF">
          <w:pPr>
            <w:pStyle w:val="Piedepgina"/>
          </w:pPr>
        </w:p>
      </w:tc>
      <w:tc>
        <w:tcPr>
          <w:tcW w:w="6134" w:type="dxa"/>
        </w:tcPr>
        <w:p w14:paraId="5B2C9B41" w14:textId="77777777" w:rsidR="00AC5DFF" w:rsidRDefault="00AC5DFF" w:rsidP="00AC5DFF">
          <w:pPr>
            <w:pStyle w:val="Piedepgina"/>
          </w:pPr>
          <w:r>
            <w:rPr>
              <w:noProof/>
            </w:rPr>
            <w:drawing>
              <wp:anchor distT="0" distB="0" distL="114300" distR="114300" simplePos="0" relativeHeight="251661312" behindDoc="0" locked="0" layoutInCell="1" allowOverlap="1" wp14:anchorId="77DC69EA" wp14:editId="5D001352">
                <wp:simplePos x="0" y="0"/>
                <wp:positionH relativeFrom="column">
                  <wp:posOffset>-1445260</wp:posOffset>
                </wp:positionH>
                <wp:positionV relativeFrom="paragraph">
                  <wp:posOffset>-473075</wp:posOffset>
                </wp:positionV>
                <wp:extent cx="5294850" cy="561975"/>
                <wp:effectExtent l="0" t="0" r="1270" b="0"/>
                <wp:wrapNone/>
                <wp:docPr id="168" name="Imagen 168" descr="Logo_calidad_DH_IECM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_calidad_DH_IECM_v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145" cy="6026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0DDD8CE" w14:textId="77777777" w:rsidR="00AC5DFF" w:rsidRDefault="00AC5DFF" w:rsidP="00AC5DFF">
    <w:pPr>
      <w:pStyle w:val="Piedepgina"/>
      <w:tabs>
        <w:tab w:val="clear" w:pos="4419"/>
      </w:tabs>
      <w:ind w:right="360"/>
      <w:jc w:val="center"/>
      <w:rPr>
        <w:rFonts w:ascii="Arial" w:hAnsi="Arial" w:cs="Arial"/>
        <w:b/>
        <w:bCs/>
        <w:sz w:val="16"/>
      </w:rPr>
    </w:pPr>
  </w:p>
  <w:p w14:paraId="7A22B46A" w14:textId="4B4B3FDD" w:rsidR="00AC5DFF" w:rsidRDefault="00AC5DFF" w:rsidP="00AC5DFF">
    <w:pPr>
      <w:pStyle w:val="Piedepgina"/>
      <w:tabs>
        <w:tab w:val="clear" w:pos="4419"/>
      </w:tabs>
      <w:ind w:right="360"/>
      <w:jc w:val="center"/>
      <w:rPr>
        <w:b/>
        <w:bCs/>
        <w:sz w:val="16"/>
      </w:rPr>
    </w:pPr>
    <w:r>
      <w:rPr>
        <w:rFonts w:ascii="Arial" w:hAnsi="Arial" w:cs="Arial"/>
        <w:b/>
        <w:bCs/>
        <w:sz w:val="16"/>
      </w:rPr>
      <w:t>Huizaches No. 25, Colonia Rancho Los Colorines, Tlalpan, C.P. 14386, Ciudad de México. Conmutador 5483-3800</w:t>
    </w:r>
  </w:p>
  <w:p w14:paraId="7F2BF1AE" w14:textId="77777777" w:rsidR="00AC5DFF" w:rsidRPr="00CB26C1" w:rsidRDefault="00AC5DFF" w:rsidP="00CB26C1">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2FFF" w14:textId="0CF15198" w:rsidR="00D21C1C" w:rsidRPr="00CB26C1" w:rsidRDefault="00D21C1C" w:rsidP="00AC18D4">
    <w:pPr>
      <w:pStyle w:val="Piedepgina"/>
      <w:jc w:val="center"/>
      <w:rPr>
        <w:rFonts w:ascii="Arial" w:hAnsi="Arial" w:cs="Arial"/>
      </w:rPr>
    </w:pPr>
    <w:r w:rsidRPr="00AC18D4">
      <w:rPr>
        <w:rFonts w:ascii="Arial" w:hAnsi="Arial" w:cs="Arial"/>
        <w:sz w:val="18"/>
        <w:szCs w:val="18"/>
      </w:rPr>
      <w:fldChar w:fldCharType="begin"/>
    </w:r>
    <w:r w:rsidRPr="00AC18D4">
      <w:rPr>
        <w:rFonts w:ascii="Arial" w:hAnsi="Arial" w:cs="Arial"/>
        <w:sz w:val="18"/>
        <w:szCs w:val="18"/>
      </w:rPr>
      <w:instrText xml:space="preserve"> PAGE  \* Arabic  \* MERGEFORMAT </w:instrText>
    </w:r>
    <w:r w:rsidRPr="00AC18D4">
      <w:rPr>
        <w:rFonts w:ascii="Arial" w:hAnsi="Arial" w:cs="Arial"/>
        <w:sz w:val="18"/>
        <w:szCs w:val="18"/>
      </w:rPr>
      <w:fldChar w:fldCharType="separate"/>
    </w:r>
    <w:r w:rsidRPr="00AC18D4">
      <w:rPr>
        <w:rFonts w:ascii="Arial" w:hAnsi="Arial" w:cs="Arial"/>
        <w:noProof/>
        <w:sz w:val="18"/>
        <w:szCs w:val="18"/>
      </w:rPr>
      <w:t>4</w:t>
    </w:r>
    <w:r w:rsidRPr="00AC18D4">
      <w:rPr>
        <w:rFonts w:ascii="Arial" w:hAnsi="Arial" w:cs="Arial"/>
        <w:sz w:val="18"/>
        <w:szCs w:val="18"/>
      </w:rPr>
      <w:fldChar w:fldCharType="end"/>
    </w:r>
    <w:r w:rsidRPr="00AC18D4">
      <w:rPr>
        <w:rFonts w:ascii="Arial" w:hAnsi="Arial" w:cs="Arial"/>
        <w:sz w:val="18"/>
        <w:szCs w:val="18"/>
      </w:rPr>
      <w:t xml:space="preserve"> DE </w:t>
    </w:r>
    <w:r w:rsidRPr="00AC18D4">
      <w:rPr>
        <w:rFonts w:ascii="Arial" w:hAnsi="Arial" w:cs="Arial"/>
        <w:sz w:val="18"/>
        <w:szCs w:val="18"/>
      </w:rPr>
      <w:fldChar w:fldCharType="begin"/>
    </w:r>
    <w:r w:rsidRPr="00AC18D4">
      <w:rPr>
        <w:rFonts w:ascii="Arial" w:hAnsi="Arial" w:cs="Arial"/>
        <w:sz w:val="18"/>
        <w:szCs w:val="18"/>
      </w:rPr>
      <w:instrText xml:space="preserve"> NUMPAGES   \* MERGEFORMAT </w:instrText>
    </w:r>
    <w:r w:rsidRPr="00AC18D4">
      <w:rPr>
        <w:rFonts w:ascii="Arial" w:hAnsi="Arial" w:cs="Arial"/>
        <w:sz w:val="18"/>
        <w:szCs w:val="18"/>
      </w:rPr>
      <w:fldChar w:fldCharType="separate"/>
    </w:r>
    <w:r w:rsidRPr="00AC18D4">
      <w:rPr>
        <w:rFonts w:ascii="Arial" w:hAnsi="Arial" w:cs="Arial"/>
        <w:sz w:val="18"/>
        <w:szCs w:val="18"/>
      </w:rPr>
      <w:t>15</w:t>
    </w:r>
    <w:r w:rsidRPr="00AC18D4">
      <w:rPr>
        <w:rFonts w:ascii="Arial" w:hAnsi="Arial" w:cs="Arial"/>
        <w:sz w:val="18"/>
        <w:szCs w:val="18"/>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5918"/>
    </w:tblGrid>
    <w:tr w:rsidR="00AC18D4" w14:paraId="4DEE9875" w14:textId="77777777" w:rsidTr="00AC18D4">
      <w:tc>
        <w:tcPr>
          <w:tcW w:w="2910" w:type="dxa"/>
        </w:tcPr>
        <w:p w14:paraId="1F0FA261" w14:textId="12F32D05" w:rsidR="00AC18D4" w:rsidRDefault="00AC18D4">
          <w:pPr>
            <w:pStyle w:val="Piedepgina"/>
          </w:pPr>
          <w:r>
            <w:rPr>
              <w:noProof/>
            </w:rPr>
            <w:drawing>
              <wp:inline distT="0" distB="0" distL="0" distR="0" wp14:anchorId="768F3EBF" wp14:editId="706711CE">
                <wp:extent cx="1710690" cy="576580"/>
                <wp:effectExtent l="0" t="0" r="0" b="0"/>
                <wp:docPr id="169" name="Gráfico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690" cy="576580"/>
                        </a:xfrm>
                        <a:prstGeom prst="rect">
                          <a:avLst/>
                        </a:prstGeom>
                      </pic:spPr>
                    </pic:pic>
                  </a:graphicData>
                </a:graphic>
              </wp:inline>
            </w:drawing>
          </w:r>
        </w:p>
      </w:tc>
      <w:tc>
        <w:tcPr>
          <w:tcW w:w="5918" w:type="dxa"/>
        </w:tcPr>
        <w:p w14:paraId="35D52B65" w14:textId="3CDA7ADE" w:rsidR="00AC18D4" w:rsidRDefault="00AC18D4">
          <w:pPr>
            <w:pStyle w:val="Piedepgina"/>
          </w:pPr>
          <w:r>
            <w:rPr>
              <w:noProof/>
            </w:rPr>
            <w:drawing>
              <wp:anchor distT="0" distB="0" distL="114300" distR="114300" simplePos="0" relativeHeight="251659264" behindDoc="0" locked="0" layoutInCell="1" allowOverlap="1" wp14:anchorId="24A87031" wp14:editId="6CE4BD99">
                <wp:simplePos x="0" y="0"/>
                <wp:positionH relativeFrom="column">
                  <wp:posOffset>-4445</wp:posOffset>
                </wp:positionH>
                <wp:positionV relativeFrom="paragraph">
                  <wp:posOffset>1270</wp:posOffset>
                </wp:positionV>
                <wp:extent cx="4343400" cy="590550"/>
                <wp:effectExtent l="0" t="0" r="0" b="0"/>
                <wp:wrapNone/>
                <wp:docPr id="170" name="Imagen 170" descr="Logo_calidad_DH_IECM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_calidad_DH_IECM_v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0" cy="590550"/>
                        </a:xfrm>
                        <a:prstGeom prst="rect">
                          <a:avLst/>
                        </a:prstGeom>
                        <a:noFill/>
                        <a:ln w="9525">
                          <a:noFill/>
                          <a:miter lim="800000"/>
                          <a:headEnd/>
                          <a:tailEnd/>
                        </a:ln>
                      </pic:spPr>
                    </pic:pic>
                  </a:graphicData>
                </a:graphic>
              </wp:anchor>
            </w:drawing>
          </w:r>
        </w:p>
      </w:tc>
    </w:tr>
  </w:tbl>
  <w:p w14:paraId="0FAE0A88" w14:textId="77777777" w:rsidR="00AC18D4" w:rsidRDefault="00AC18D4" w:rsidP="00AC18D4">
    <w:pPr>
      <w:pStyle w:val="Piedepgina"/>
      <w:tabs>
        <w:tab w:val="clear" w:pos="4419"/>
      </w:tabs>
      <w:ind w:right="360"/>
      <w:jc w:val="center"/>
      <w:rPr>
        <w:b/>
        <w:bCs/>
        <w:sz w:val="16"/>
      </w:rPr>
    </w:pPr>
    <w:r>
      <w:rPr>
        <w:rFonts w:ascii="Arial" w:hAnsi="Arial" w:cs="Arial"/>
        <w:b/>
        <w:bCs/>
        <w:sz w:val="16"/>
      </w:rPr>
      <w:t>Huizaches No. 25, Colonia Rancho Los Colorines, Tlalpan, C.P. 14386, Ciudad de México. Conmutador 5483-3800</w:t>
    </w:r>
  </w:p>
  <w:p w14:paraId="551742F2" w14:textId="56C599FA" w:rsidR="00D21C1C" w:rsidRDefault="00D21C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57D8" w14:textId="77777777" w:rsidR="00D96217" w:rsidRDefault="00D96217" w:rsidP="00C663D0">
      <w:pPr>
        <w:spacing w:after="0" w:line="240" w:lineRule="auto"/>
      </w:pPr>
      <w:r>
        <w:separator/>
      </w:r>
    </w:p>
  </w:footnote>
  <w:footnote w:type="continuationSeparator" w:id="0">
    <w:p w14:paraId="4ECFA77B" w14:textId="77777777" w:rsidR="00D96217" w:rsidRDefault="00D96217" w:rsidP="00C6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0EA"/>
    <w:multiLevelType w:val="hybridMultilevel"/>
    <w:tmpl w:val="E670D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D85257"/>
    <w:multiLevelType w:val="hybridMultilevel"/>
    <w:tmpl w:val="39FA98D2"/>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2" w15:restartNumberingAfterBreak="0">
    <w:nsid w:val="19BF64C5"/>
    <w:multiLevelType w:val="hybridMultilevel"/>
    <w:tmpl w:val="4B3CAC44"/>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3" w15:restartNumberingAfterBreak="0">
    <w:nsid w:val="2E342D6B"/>
    <w:multiLevelType w:val="hybridMultilevel"/>
    <w:tmpl w:val="09FA3DF4"/>
    <w:lvl w:ilvl="0" w:tplc="753866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475454"/>
    <w:multiLevelType w:val="hybridMultilevel"/>
    <w:tmpl w:val="AD08AF22"/>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5" w15:restartNumberingAfterBreak="0">
    <w:nsid w:val="527C1A76"/>
    <w:multiLevelType w:val="hybridMultilevel"/>
    <w:tmpl w:val="4030C05E"/>
    <w:lvl w:ilvl="0" w:tplc="080A0005">
      <w:start w:val="1"/>
      <w:numFmt w:val="bullet"/>
      <w:lvlText w:val=""/>
      <w:lvlJc w:val="left"/>
      <w:pPr>
        <w:ind w:left="793" w:hanging="360"/>
      </w:pPr>
      <w:rPr>
        <w:rFonts w:ascii="Wingdings" w:hAnsi="Wingdings" w:hint="default"/>
      </w:rPr>
    </w:lvl>
    <w:lvl w:ilvl="1" w:tplc="FFFFFFFF" w:tentative="1">
      <w:start w:val="1"/>
      <w:numFmt w:val="bullet"/>
      <w:lvlText w:val="o"/>
      <w:lvlJc w:val="left"/>
      <w:pPr>
        <w:ind w:left="1513" w:hanging="360"/>
      </w:pPr>
      <w:rPr>
        <w:rFonts w:ascii="Courier New" w:hAnsi="Courier New" w:cs="Courier New" w:hint="default"/>
      </w:rPr>
    </w:lvl>
    <w:lvl w:ilvl="2" w:tplc="FFFFFFFF" w:tentative="1">
      <w:start w:val="1"/>
      <w:numFmt w:val="bullet"/>
      <w:lvlText w:val=""/>
      <w:lvlJc w:val="left"/>
      <w:pPr>
        <w:ind w:left="2233" w:hanging="360"/>
      </w:pPr>
      <w:rPr>
        <w:rFonts w:ascii="Wingdings" w:hAnsi="Wingdings" w:hint="default"/>
      </w:rPr>
    </w:lvl>
    <w:lvl w:ilvl="3" w:tplc="FFFFFFFF" w:tentative="1">
      <w:start w:val="1"/>
      <w:numFmt w:val="bullet"/>
      <w:lvlText w:val=""/>
      <w:lvlJc w:val="left"/>
      <w:pPr>
        <w:ind w:left="2953" w:hanging="360"/>
      </w:pPr>
      <w:rPr>
        <w:rFonts w:ascii="Symbol" w:hAnsi="Symbol" w:hint="default"/>
      </w:rPr>
    </w:lvl>
    <w:lvl w:ilvl="4" w:tplc="FFFFFFFF" w:tentative="1">
      <w:start w:val="1"/>
      <w:numFmt w:val="bullet"/>
      <w:lvlText w:val="o"/>
      <w:lvlJc w:val="left"/>
      <w:pPr>
        <w:ind w:left="3673" w:hanging="360"/>
      </w:pPr>
      <w:rPr>
        <w:rFonts w:ascii="Courier New" w:hAnsi="Courier New" w:cs="Courier New" w:hint="default"/>
      </w:rPr>
    </w:lvl>
    <w:lvl w:ilvl="5" w:tplc="FFFFFFFF" w:tentative="1">
      <w:start w:val="1"/>
      <w:numFmt w:val="bullet"/>
      <w:lvlText w:val=""/>
      <w:lvlJc w:val="left"/>
      <w:pPr>
        <w:ind w:left="4393" w:hanging="360"/>
      </w:pPr>
      <w:rPr>
        <w:rFonts w:ascii="Wingdings" w:hAnsi="Wingdings" w:hint="default"/>
      </w:rPr>
    </w:lvl>
    <w:lvl w:ilvl="6" w:tplc="FFFFFFFF" w:tentative="1">
      <w:start w:val="1"/>
      <w:numFmt w:val="bullet"/>
      <w:lvlText w:val=""/>
      <w:lvlJc w:val="left"/>
      <w:pPr>
        <w:ind w:left="5113" w:hanging="360"/>
      </w:pPr>
      <w:rPr>
        <w:rFonts w:ascii="Symbol" w:hAnsi="Symbol" w:hint="default"/>
      </w:rPr>
    </w:lvl>
    <w:lvl w:ilvl="7" w:tplc="FFFFFFFF" w:tentative="1">
      <w:start w:val="1"/>
      <w:numFmt w:val="bullet"/>
      <w:lvlText w:val="o"/>
      <w:lvlJc w:val="left"/>
      <w:pPr>
        <w:ind w:left="5833" w:hanging="360"/>
      </w:pPr>
      <w:rPr>
        <w:rFonts w:ascii="Courier New" w:hAnsi="Courier New" w:cs="Courier New" w:hint="default"/>
      </w:rPr>
    </w:lvl>
    <w:lvl w:ilvl="8" w:tplc="FFFFFFFF" w:tentative="1">
      <w:start w:val="1"/>
      <w:numFmt w:val="bullet"/>
      <w:lvlText w:val=""/>
      <w:lvlJc w:val="left"/>
      <w:pPr>
        <w:ind w:left="6553" w:hanging="360"/>
      </w:pPr>
      <w:rPr>
        <w:rFonts w:ascii="Wingdings" w:hAnsi="Wingdings" w:hint="default"/>
      </w:rPr>
    </w:lvl>
  </w:abstractNum>
  <w:abstractNum w:abstractNumId="6" w15:restartNumberingAfterBreak="0">
    <w:nsid w:val="60A72404"/>
    <w:multiLevelType w:val="hybridMultilevel"/>
    <w:tmpl w:val="DA2E8E3E"/>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7" w15:restartNumberingAfterBreak="0">
    <w:nsid w:val="6C264196"/>
    <w:multiLevelType w:val="hybridMultilevel"/>
    <w:tmpl w:val="A7B42FA2"/>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num w:numId="1" w16cid:durableId="1947813204">
    <w:abstractNumId w:val="6"/>
  </w:num>
  <w:num w:numId="2" w16cid:durableId="1561358947">
    <w:abstractNumId w:val="1"/>
  </w:num>
  <w:num w:numId="3" w16cid:durableId="1434353429">
    <w:abstractNumId w:val="2"/>
  </w:num>
  <w:num w:numId="4" w16cid:durableId="227959900">
    <w:abstractNumId w:val="7"/>
  </w:num>
  <w:num w:numId="5" w16cid:durableId="1181627810">
    <w:abstractNumId w:val="4"/>
  </w:num>
  <w:num w:numId="6" w16cid:durableId="1533154842">
    <w:abstractNumId w:val="5"/>
  </w:num>
  <w:num w:numId="7" w16cid:durableId="1546066018">
    <w:abstractNumId w:val="0"/>
  </w:num>
  <w:num w:numId="8" w16cid:durableId="110831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D7"/>
    <w:rsid w:val="00013F1B"/>
    <w:rsid w:val="000228DC"/>
    <w:rsid w:val="00024FEE"/>
    <w:rsid w:val="000335BD"/>
    <w:rsid w:val="00045370"/>
    <w:rsid w:val="00076B6C"/>
    <w:rsid w:val="000A5499"/>
    <w:rsid w:val="000C4F56"/>
    <w:rsid w:val="000D22BE"/>
    <w:rsid w:val="000F0261"/>
    <w:rsid w:val="000F7CBF"/>
    <w:rsid w:val="00104F26"/>
    <w:rsid w:val="001114FF"/>
    <w:rsid w:val="00122BBD"/>
    <w:rsid w:val="00147168"/>
    <w:rsid w:val="00147641"/>
    <w:rsid w:val="00171004"/>
    <w:rsid w:val="00172C60"/>
    <w:rsid w:val="00175CDF"/>
    <w:rsid w:val="001920A3"/>
    <w:rsid w:val="001B596B"/>
    <w:rsid w:val="001D387F"/>
    <w:rsid w:val="001E7CAE"/>
    <w:rsid w:val="001F4CA0"/>
    <w:rsid w:val="001F7998"/>
    <w:rsid w:val="00204C53"/>
    <w:rsid w:val="002212C6"/>
    <w:rsid w:val="002228E4"/>
    <w:rsid w:val="002244DC"/>
    <w:rsid w:val="00233FBD"/>
    <w:rsid w:val="00252741"/>
    <w:rsid w:val="00287EB4"/>
    <w:rsid w:val="002B7150"/>
    <w:rsid w:val="002C5CE1"/>
    <w:rsid w:val="002D00A7"/>
    <w:rsid w:val="002D7925"/>
    <w:rsid w:val="00301D26"/>
    <w:rsid w:val="003036F2"/>
    <w:rsid w:val="00314B03"/>
    <w:rsid w:val="003535C2"/>
    <w:rsid w:val="00357E4C"/>
    <w:rsid w:val="00366359"/>
    <w:rsid w:val="00373B19"/>
    <w:rsid w:val="003A39A4"/>
    <w:rsid w:val="003A6262"/>
    <w:rsid w:val="003E1700"/>
    <w:rsid w:val="003E7CE5"/>
    <w:rsid w:val="004102FF"/>
    <w:rsid w:val="00411B9D"/>
    <w:rsid w:val="004374CF"/>
    <w:rsid w:val="00450B82"/>
    <w:rsid w:val="00463103"/>
    <w:rsid w:val="00465A55"/>
    <w:rsid w:val="00473D31"/>
    <w:rsid w:val="00487A52"/>
    <w:rsid w:val="004963D3"/>
    <w:rsid w:val="004B5C10"/>
    <w:rsid w:val="004C1B6C"/>
    <w:rsid w:val="004D5752"/>
    <w:rsid w:val="004E1DEF"/>
    <w:rsid w:val="004E3944"/>
    <w:rsid w:val="004E7997"/>
    <w:rsid w:val="005064D0"/>
    <w:rsid w:val="00525539"/>
    <w:rsid w:val="00545E04"/>
    <w:rsid w:val="005632A0"/>
    <w:rsid w:val="005A2FDF"/>
    <w:rsid w:val="005B3761"/>
    <w:rsid w:val="005B480D"/>
    <w:rsid w:val="005B75C2"/>
    <w:rsid w:val="005C5322"/>
    <w:rsid w:val="005E3D71"/>
    <w:rsid w:val="005E73F8"/>
    <w:rsid w:val="005F1302"/>
    <w:rsid w:val="0060065D"/>
    <w:rsid w:val="00605C2B"/>
    <w:rsid w:val="00606D49"/>
    <w:rsid w:val="00610998"/>
    <w:rsid w:val="00622837"/>
    <w:rsid w:val="00623163"/>
    <w:rsid w:val="0062453D"/>
    <w:rsid w:val="00643244"/>
    <w:rsid w:val="006552A1"/>
    <w:rsid w:val="0067666B"/>
    <w:rsid w:val="006829F5"/>
    <w:rsid w:val="00687CB2"/>
    <w:rsid w:val="006925FB"/>
    <w:rsid w:val="006B0FB0"/>
    <w:rsid w:val="006C407A"/>
    <w:rsid w:val="006C736D"/>
    <w:rsid w:val="006C7F7E"/>
    <w:rsid w:val="006E40B2"/>
    <w:rsid w:val="00701BCC"/>
    <w:rsid w:val="00732062"/>
    <w:rsid w:val="0074521E"/>
    <w:rsid w:val="0074672C"/>
    <w:rsid w:val="00757303"/>
    <w:rsid w:val="00757ABE"/>
    <w:rsid w:val="007626E7"/>
    <w:rsid w:val="00774142"/>
    <w:rsid w:val="0077511B"/>
    <w:rsid w:val="0077696C"/>
    <w:rsid w:val="007B1D9A"/>
    <w:rsid w:val="007D380A"/>
    <w:rsid w:val="007F2107"/>
    <w:rsid w:val="007F63EA"/>
    <w:rsid w:val="00826F7F"/>
    <w:rsid w:val="00840102"/>
    <w:rsid w:val="0084238C"/>
    <w:rsid w:val="00863952"/>
    <w:rsid w:val="0088250D"/>
    <w:rsid w:val="00884332"/>
    <w:rsid w:val="008A2C39"/>
    <w:rsid w:val="008B027B"/>
    <w:rsid w:val="008C4501"/>
    <w:rsid w:val="008F4D47"/>
    <w:rsid w:val="009231FF"/>
    <w:rsid w:val="00931FD7"/>
    <w:rsid w:val="009423D5"/>
    <w:rsid w:val="0095714A"/>
    <w:rsid w:val="009961E2"/>
    <w:rsid w:val="009A5BCC"/>
    <w:rsid w:val="009E1021"/>
    <w:rsid w:val="009E27F5"/>
    <w:rsid w:val="009F35B4"/>
    <w:rsid w:val="00A00955"/>
    <w:rsid w:val="00A2159C"/>
    <w:rsid w:val="00A60D79"/>
    <w:rsid w:val="00A63391"/>
    <w:rsid w:val="00A8062A"/>
    <w:rsid w:val="00AA273B"/>
    <w:rsid w:val="00AB2B7E"/>
    <w:rsid w:val="00AC18D4"/>
    <w:rsid w:val="00AC3000"/>
    <w:rsid w:val="00AC5DFF"/>
    <w:rsid w:val="00AE1CC7"/>
    <w:rsid w:val="00AF40ED"/>
    <w:rsid w:val="00B0234C"/>
    <w:rsid w:val="00B22BAD"/>
    <w:rsid w:val="00B47205"/>
    <w:rsid w:val="00B6785F"/>
    <w:rsid w:val="00B772D1"/>
    <w:rsid w:val="00B9372A"/>
    <w:rsid w:val="00BA5FCF"/>
    <w:rsid w:val="00BC2630"/>
    <w:rsid w:val="00BD37C7"/>
    <w:rsid w:val="00BE5C89"/>
    <w:rsid w:val="00BF763F"/>
    <w:rsid w:val="00C30A52"/>
    <w:rsid w:val="00C35B48"/>
    <w:rsid w:val="00C37784"/>
    <w:rsid w:val="00C379A9"/>
    <w:rsid w:val="00C648F8"/>
    <w:rsid w:val="00C663D0"/>
    <w:rsid w:val="00C671E5"/>
    <w:rsid w:val="00C75750"/>
    <w:rsid w:val="00C82F6A"/>
    <w:rsid w:val="00CA5C6B"/>
    <w:rsid w:val="00CB13D9"/>
    <w:rsid w:val="00CB26C1"/>
    <w:rsid w:val="00CB6541"/>
    <w:rsid w:val="00CF5E38"/>
    <w:rsid w:val="00D01C59"/>
    <w:rsid w:val="00D02580"/>
    <w:rsid w:val="00D03EBF"/>
    <w:rsid w:val="00D21C1C"/>
    <w:rsid w:val="00D82DA0"/>
    <w:rsid w:val="00D83E9D"/>
    <w:rsid w:val="00D93BEC"/>
    <w:rsid w:val="00D94C5F"/>
    <w:rsid w:val="00D96217"/>
    <w:rsid w:val="00DA0343"/>
    <w:rsid w:val="00DA2E1F"/>
    <w:rsid w:val="00DC1DAD"/>
    <w:rsid w:val="00DC34A2"/>
    <w:rsid w:val="00DF114E"/>
    <w:rsid w:val="00DF4E75"/>
    <w:rsid w:val="00DF6759"/>
    <w:rsid w:val="00E15D9D"/>
    <w:rsid w:val="00E169AF"/>
    <w:rsid w:val="00E426C7"/>
    <w:rsid w:val="00E67482"/>
    <w:rsid w:val="00E74530"/>
    <w:rsid w:val="00E74BC2"/>
    <w:rsid w:val="00E8485D"/>
    <w:rsid w:val="00E8762F"/>
    <w:rsid w:val="00E93735"/>
    <w:rsid w:val="00EA427E"/>
    <w:rsid w:val="00EC13B1"/>
    <w:rsid w:val="00ED6C49"/>
    <w:rsid w:val="00F006EE"/>
    <w:rsid w:val="00F02DF9"/>
    <w:rsid w:val="00F0736E"/>
    <w:rsid w:val="00F12E8C"/>
    <w:rsid w:val="00F17DB6"/>
    <w:rsid w:val="00F32535"/>
    <w:rsid w:val="00F33FD5"/>
    <w:rsid w:val="00F4064C"/>
    <w:rsid w:val="00F4732B"/>
    <w:rsid w:val="00F54FA2"/>
    <w:rsid w:val="00F87A91"/>
    <w:rsid w:val="00F94A24"/>
    <w:rsid w:val="00F95D8F"/>
    <w:rsid w:val="00FB0D54"/>
    <w:rsid w:val="00FB41FE"/>
    <w:rsid w:val="00FB4A02"/>
    <w:rsid w:val="00FB4D04"/>
    <w:rsid w:val="00FE2898"/>
    <w:rsid w:val="00FF14E3"/>
    <w:rsid w:val="00FF1B6B"/>
    <w:rsid w:val="00FF70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2A19"/>
  <w15:chartTrackingRefBased/>
  <w15:docId w15:val="{C29AF179-B1D6-4CDC-B1E6-43126463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2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26C7"/>
    <w:pPr>
      <w:ind w:left="720"/>
      <w:contextualSpacing/>
    </w:pPr>
  </w:style>
  <w:style w:type="paragraph" w:styleId="Encabezado">
    <w:name w:val="header"/>
    <w:basedOn w:val="Normal"/>
    <w:link w:val="EncabezadoCar"/>
    <w:uiPriority w:val="99"/>
    <w:unhideWhenUsed/>
    <w:rsid w:val="00C66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3D0"/>
  </w:style>
  <w:style w:type="paragraph" w:styleId="Piedepgina">
    <w:name w:val="footer"/>
    <w:basedOn w:val="Normal"/>
    <w:link w:val="PiedepginaCar"/>
    <w:unhideWhenUsed/>
    <w:rsid w:val="00C663D0"/>
    <w:pPr>
      <w:tabs>
        <w:tab w:val="center" w:pos="4419"/>
        <w:tab w:val="right" w:pos="8838"/>
      </w:tabs>
      <w:spacing w:after="0" w:line="240" w:lineRule="auto"/>
    </w:pPr>
  </w:style>
  <w:style w:type="character" w:customStyle="1" w:styleId="PiedepginaCar">
    <w:name w:val="Pie de página Car"/>
    <w:basedOn w:val="Fuentedeprrafopredeter"/>
    <w:link w:val="Piedepgina"/>
    <w:rsid w:val="00C663D0"/>
  </w:style>
  <w:style w:type="paragraph" w:styleId="Textoindependiente">
    <w:name w:val="Body Text"/>
    <w:basedOn w:val="Normal"/>
    <w:link w:val="TextoindependienteCar"/>
    <w:rsid w:val="00C663D0"/>
    <w:pPr>
      <w:spacing w:after="0" w:line="240" w:lineRule="auto"/>
      <w:jc w:val="center"/>
    </w:pPr>
    <w:rPr>
      <w:rFonts w:ascii="Arial" w:eastAsia="Times New Roman" w:hAnsi="Arial" w:cs="Times New Roman"/>
      <w:b/>
      <w:bCs/>
      <w:sz w:val="24"/>
      <w:szCs w:val="20"/>
      <w:lang w:val="es-ES" w:eastAsia="es-ES"/>
    </w:rPr>
  </w:style>
  <w:style w:type="character" w:customStyle="1" w:styleId="TextoindependienteCar">
    <w:name w:val="Texto independiente Car"/>
    <w:basedOn w:val="Fuentedeprrafopredeter"/>
    <w:link w:val="Textoindependiente"/>
    <w:rsid w:val="00C663D0"/>
    <w:rPr>
      <w:rFonts w:ascii="Arial" w:eastAsia="Times New Roman" w:hAnsi="Arial" w:cs="Times New Roman"/>
      <w:b/>
      <w:bCs/>
      <w:sz w:val="24"/>
      <w:szCs w:val="20"/>
      <w:lang w:val="es-ES" w:eastAsia="es-ES"/>
    </w:rPr>
  </w:style>
  <w:style w:type="paragraph" w:customStyle="1" w:styleId="Default">
    <w:name w:val="Default"/>
    <w:rsid w:val="002228E4"/>
    <w:pPr>
      <w:autoSpaceDE w:val="0"/>
      <w:autoSpaceDN w:val="0"/>
      <w:adjustRightInd w:val="0"/>
      <w:spacing w:after="0" w:line="240" w:lineRule="auto"/>
    </w:pPr>
    <w:rPr>
      <w:rFonts w:ascii="Raleway" w:hAnsi="Raleway" w:cs="Raleway"/>
      <w:color w:val="000000"/>
      <w:sz w:val="24"/>
      <w:szCs w:val="24"/>
    </w:rPr>
  </w:style>
  <w:style w:type="paragraph" w:styleId="Sinespaciado">
    <w:name w:val="No Spacing"/>
    <w:uiPriority w:val="1"/>
    <w:qFormat/>
    <w:rsid w:val="0037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350F-CE96-48F6-A23D-840DB787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2885</Words>
  <Characters>15868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Gutiérrez Tobón</dc:creator>
  <cp:keywords/>
  <dc:description/>
  <cp:lastModifiedBy>Yolanda Roque Herrera</cp:lastModifiedBy>
  <cp:revision>3</cp:revision>
  <cp:lastPrinted>2022-07-28T20:49:00Z</cp:lastPrinted>
  <dcterms:created xsi:type="dcterms:W3CDTF">2024-01-08T20:33:00Z</dcterms:created>
  <dcterms:modified xsi:type="dcterms:W3CDTF">2024-01-12T16:31:00Z</dcterms:modified>
</cp:coreProperties>
</file>