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61" w:rsidRPr="00672A71" w:rsidRDefault="001700EC" w:rsidP="00672A71">
      <w:pPr>
        <w:pStyle w:val="Estilo"/>
        <w:jc w:val="center"/>
        <w:rPr>
          <w:b/>
        </w:rPr>
      </w:pPr>
      <w:bookmarkStart w:id="0" w:name="_GoBack"/>
      <w:bookmarkEnd w:id="0"/>
      <w:r w:rsidRPr="00672A71">
        <w:rPr>
          <w:b/>
        </w:rPr>
        <w:t>LEY DE FIRMA ELECTRÓNICA DEL DISTRITO FEDERAL</w:t>
      </w:r>
    </w:p>
    <w:p w:rsidR="00611761" w:rsidRPr="00672A71" w:rsidRDefault="00672A71">
      <w:pPr>
        <w:pStyle w:val="Estilo"/>
        <w:rPr>
          <w:b/>
          <w:color w:val="FF0000"/>
        </w:rPr>
      </w:pPr>
      <w:r>
        <w:rPr>
          <w:b/>
        </w:rPr>
        <w:br/>
      </w:r>
      <w:r w:rsidR="001700EC" w:rsidRPr="00672A71">
        <w:rPr>
          <w:b/>
          <w:color w:val="FF0000"/>
        </w:rPr>
        <w:t xml:space="preserve">ÚLTIMA REFORMA PUBLICADA EN LA GACETA OFICIAL DEL DISTRITO FEDERAL: </w:t>
      </w:r>
      <w:r>
        <w:rPr>
          <w:b/>
          <w:color w:val="FF0000"/>
        </w:rPr>
        <w:t>31</w:t>
      </w:r>
      <w:r w:rsidR="001700EC" w:rsidRPr="00672A71">
        <w:rPr>
          <w:b/>
          <w:color w:val="FF0000"/>
        </w:rPr>
        <w:t xml:space="preserve"> DE </w:t>
      </w:r>
      <w:r>
        <w:rPr>
          <w:b/>
          <w:color w:val="FF0000"/>
        </w:rPr>
        <w:t>DICIEMBRE DE 2018</w:t>
      </w:r>
      <w:r w:rsidR="001700EC" w:rsidRPr="00672A71">
        <w:rPr>
          <w:b/>
          <w:color w:val="FF0000"/>
        </w:rPr>
        <w:t>.</w:t>
      </w:r>
    </w:p>
    <w:p w:rsidR="00611761" w:rsidRDefault="00611761">
      <w:pPr>
        <w:pStyle w:val="Estilo"/>
      </w:pPr>
    </w:p>
    <w:p w:rsidR="00611761" w:rsidRDefault="001700EC">
      <w:pPr>
        <w:pStyle w:val="Estilo"/>
      </w:pPr>
      <w:r>
        <w:t>Ley publicada en la Gaceta Oficial del Distrito Federal, el miércoles 4 de noviembre de 2009.</w:t>
      </w:r>
    </w:p>
    <w:p w:rsidR="00611761" w:rsidRDefault="00611761">
      <w:pPr>
        <w:pStyle w:val="Estilo"/>
      </w:pPr>
    </w:p>
    <w:p w:rsidR="00611761" w:rsidRDefault="001700EC">
      <w:pPr>
        <w:pStyle w:val="Estilo"/>
      </w:pPr>
      <w:r>
        <w:t>(Al margen superior un escudo que dice: Ciudad de México.- Capital en Movimiento)</w:t>
      </w:r>
    </w:p>
    <w:p w:rsidR="00611761" w:rsidRDefault="00611761">
      <w:pPr>
        <w:pStyle w:val="Estilo"/>
      </w:pPr>
    </w:p>
    <w:p w:rsidR="00611761" w:rsidRDefault="001700EC">
      <w:pPr>
        <w:pStyle w:val="Estilo"/>
      </w:pPr>
      <w:r>
        <w:t>DECRETO POR EL QUE SE EXPIDE LA LEY DE FIRMA ELECTRÓNICA DEL DISTRITO FEDERAL.</w:t>
      </w:r>
    </w:p>
    <w:p w:rsidR="00611761" w:rsidRDefault="00611761">
      <w:pPr>
        <w:pStyle w:val="Estilo"/>
      </w:pPr>
    </w:p>
    <w:p w:rsidR="00611761" w:rsidRDefault="001700EC">
      <w:pPr>
        <w:pStyle w:val="Estilo"/>
      </w:pPr>
      <w:r>
        <w:t>MARCELO LUIS EBRARD CASAUBON, Jefe de Gobierno del Distrito Federal, a sus habitantes sabed:</w:t>
      </w:r>
    </w:p>
    <w:p w:rsidR="00611761" w:rsidRDefault="00611761">
      <w:pPr>
        <w:pStyle w:val="Estilo"/>
      </w:pPr>
    </w:p>
    <w:p w:rsidR="00611761" w:rsidRDefault="001700EC">
      <w:pPr>
        <w:pStyle w:val="Estilo"/>
      </w:pPr>
      <w:r>
        <w:t>Que la H. Asamblea Legislativa del Distrito Federal, IV Legislatura se ha servido dirigirme el siguiente:</w:t>
      </w:r>
    </w:p>
    <w:p w:rsidR="00611761" w:rsidRDefault="00611761">
      <w:pPr>
        <w:pStyle w:val="Estilo"/>
      </w:pPr>
    </w:p>
    <w:p w:rsidR="00611761" w:rsidRDefault="001700EC">
      <w:pPr>
        <w:pStyle w:val="Estilo"/>
      </w:pPr>
      <w:r>
        <w:t>DECRETO</w:t>
      </w:r>
    </w:p>
    <w:p w:rsidR="00611761" w:rsidRDefault="00611761">
      <w:pPr>
        <w:pStyle w:val="Estilo"/>
      </w:pPr>
    </w:p>
    <w:p w:rsidR="00611761" w:rsidRDefault="001700EC">
      <w:pPr>
        <w:pStyle w:val="Estilo"/>
      </w:pPr>
      <w:r>
        <w:t>(Al margen superior izquierdo el Escudo Nacional que dice: ESTADOS UNIDOS MEXICANOS.- ASAMBLEA LEGISLATIVA DEL DISTRITO FEDERAL.- IV LEGISLATURA)</w:t>
      </w:r>
    </w:p>
    <w:p w:rsidR="00611761" w:rsidRDefault="00611761">
      <w:pPr>
        <w:pStyle w:val="Estilo"/>
      </w:pPr>
    </w:p>
    <w:p w:rsidR="00611761" w:rsidRDefault="001700EC">
      <w:pPr>
        <w:pStyle w:val="Estilo"/>
      </w:pPr>
      <w:r>
        <w:t>ASAMBLEA LEGISLATIVA DEL DISTRITO FEDERAL IV LEGISLATURA.</w:t>
      </w:r>
    </w:p>
    <w:p w:rsidR="00611761" w:rsidRDefault="00611761">
      <w:pPr>
        <w:pStyle w:val="Estilo"/>
      </w:pPr>
    </w:p>
    <w:p w:rsidR="00611761" w:rsidRDefault="001700EC">
      <w:pPr>
        <w:pStyle w:val="Estilo"/>
      </w:pPr>
      <w:r>
        <w:t>D E C R E T A</w:t>
      </w:r>
    </w:p>
    <w:p w:rsidR="00611761" w:rsidRDefault="00611761">
      <w:pPr>
        <w:pStyle w:val="Estilo"/>
      </w:pPr>
    </w:p>
    <w:p w:rsidR="00611761" w:rsidRDefault="001700EC">
      <w:pPr>
        <w:pStyle w:val="Estilo"/>
      </w:pPr>
      <w:r>
        <w:t>DECRETO POR EL QUE SE EXPIDE LA LEY DE FIRMA ELECTRÓNICA DEL DISTRITO FEDERAL.</w:t>
      </w:r>
    </w:p>
    <w:p w:rsidR="00611761" w:rsidRDefault="00611761">
      <w:pPr>
        <w:pStyle w:val="Estilo"/>
      </w:pPr>
    </w:p>
    <w:p w:rsidR="00611761" w:rsidRDefault="001700EC">
      <w:pPr>
        <w:pStyle w:val="Estilo"/>
      </w:pPr>
      <w:r>
        <w:t>Único.- Se expide la Ley de Firma Electrónica del Distrito Federal, para quedar como sigue:</w:t>
      </w:r>
    </w:p>
    <w:p w:rsidR="00611761" w:rsidRDefault="00611761">
      <w:pPr>
        <w:pStyle w:val="Estilo"/>
      </w:pPr>
    </w:p>
    <w:p w:rsidR="00611761" w:rsidRDefault="00611761">
      <w:pPr>
        <w:pStyle w:val="Estilo"/>
      </w:pPr>
    </w:p>
    <w:p w:rsidR="00611761" w:rsidRDefault="001700EC">
      <w:pPr>
        <w:pStyle w:val="Estilo"/>
      </w:pPr>
      <w:r>
        <w:t>Ley de Firma Electrónica del Distrito Federal</w:t>
      </w:r>
    </w:p>
    <w:p w:rsidR="00611761" w:rsidRDefault="00611761">
      <w:pPr>
        <w:pStyle w:val="Estilo"/>
      </w:pPr>
    </w:p>
    <w:p w:rsidR="00611761" w:rsidRDefault="00611761">
      <w:pPr>
        <w:pStyle w:val="Estilo"/>
      </w:pPr>
    </w:p>
    <w:p w:rsidR="00611761" w:rsidRDefault="001700EC">
      <w:pPr>
        <w:pStyle w:val="Estilo"/>
      </w:pPr>
      <w:r>
        <w:t>Capítulo I</w:t>
      </w:r>
    </w:p>
    <w:p w:rsidR="00611761" w:rsidRDefault="00611761">
      <w:pPr>
        <w:pStyle w:val="Estilo"/>
      </w:pPr>
    </w:p>
    <w:p w:rsidR="00611761" w:rsidRDefault="001700EC">
      <w:pPr>
        <w:pStyle w:val="Estilo"/>
      </w:pPr>
      <w:r>
        <w:t>Disposiciones Generales</w:t>
      </w:r>
    </w:p>
    <w:p w:rsidR="00611761" w:rsidRDefault="00611761">
      <w:pPr>
        <w:pStyle w:val="Estilo"/>
      </w:pPr>
    </w:p>
    <w:p w:rsidR="00611761" w:rsidRDefault="001700EC">
      <w:pPr>
        <w:pStyle w:val="Estilo"/>
      </w:pPr>
      <w:r>
        <w:t>(REFORMADO PRIMER PÁRRAFO, G.O. 8 DE OCTUBRE DE 2014)</w:t>
      </w:r>
    </w:p>
    <w:p w:rsidR="00611761" w:rsidRDefault="001700EC">
      <w:pPr>
        <w:pStyle w:val="Estilo"/>
      </w:pPr>
      <w:r>
        <w:lastRenderedPageBreak/>
        <w:t>Artículo 1.- La presente ley es de orden público e interés general y tiene por objeto regular y promover el uso y la aplicación de la firma electrónica y la firma electrónica avanzada, de los medios electrónicos por parte de los órganos ejecutivo, Legislativo, Judicial y Autónomos, así como de los particulares; para agilizar, simplificar y hacer más accesibles todas (sic) los actos y trámites en que intervengan.</w:t>
      </w:r>
    </w:p>
    <w:p w:rsidR="00611761" w:rsidRDefault="00611761">
      <w:pPr>
        <w:pStyle w:val="Estilo"/>
      </w:pPr>
    </w:p>
    <w:p w:rsidR="00611761" w:rsidRDefault="001700EC">
      <w:pPr>
        <w:pStyle w:val="Estilo"/>
      </w:pPr>
      <w:r>
        <w:t>(ADICIONADO, G.O. 8 DE OCTUBRE DE 2014)</w:t>
      </w:r>
    </w:p>
    <w:p w:rsidR="00611761" w:rsidRDefault="001700EC">
      <w:pPr>
        <w:pStyle w:val="Estilo"/>
      </w:pPr>
      <w:r>
        <w:t>El uso de la firma electrónica y de la firma electrónica avanzada tiene como finalidad fomentar la incorporación de nuevas tecnologías de seguridad, para agilizar y simplificar actos, trámites, servicios, comunicaciones y procedimientos en la Administración Pública del Distrito Federal.</w:t>
      </w:r>
    </w:p>
    <w:p w:rsidR="00611761" w:rsidRDefault="00611761">
      <w:pPr>
        <w:pStyle w:val="Estilo"/>
      </w:pPr>
    </w:p>
    <w:p w:rsidR="00611761" w:rsidRDefault="001700EC">
      <w:pPr>
        <w:pStyle w:val="Estilo"/>
      </w:pPr>
      <w:r>
        <w:t>A falta de disposición expresa de esta Ley será de aplicación supletoria la normatividad de la materia, aplicable al acto o trámite a realizarse.</w:t>
      </w:r>
    </w:p>
    <w:p w:rsidR="00611761" w:rsidRDefault="00611761">
      <w:pPr>
        <w:pStyle w:val="Estilo"/>
      </w:pPr>
    </w:p>
    <w:p w:rsidR="00672A71" w:rsidRDefault="00672A71">
      <w:pPr>
        <w:pStyle w:val="Estilo"/>
      </w:pPr>
      <w:r>
        <w:t>(REFORMADO, 31 DE DICIEMBRE DE 2018)</w:t>
      </w:r>
    </w:p>
    <w:p w:rsidR="00672A71" w:rsidRDefault="00672A71">
      <w:pPr>
        <w:pStyle w:val="Estilo"/>
      </w:pPr>
      <w:r>
        <w:t xml:space="preserve">Artículo 2.- Para los efectos de esta Ley, se entenderá por: </w:t>
      </w:r>
    </w:p>
    <w:p w:rsidR="00672A71" w:rsidRDefault="00672A71">
      <w:pPr>
        <w:pStyle w:val="Estilo"/>
      </w:pPr>
    </w:p>
    <w:p w:rsidR="00672A71" w:rsidRDefault="00672A71">
      <w:pPr>
        <w:pStyle w:val="Estilo"/>
      </w:pPr>
      <w:r>
        <w:t xml:space="preserve">I. Agencia: La Agencia Digital de Innovación Pública de la Ciudad de México </w:t>
      </w:r>
    </w:p>
    <w:p w:rsidR="00672A71" w:rsidRDefault="00672A71">
      <w:pPr>
        <w:pStyle w:val="Estilo"/>
      </w:pPr>
    </w:p>
    <w:p w:rsidR="00672A71" w:rsidRDefault="00672A71">
      <w:pPr>
        <w:pStyle w:val="Estilo"/>
      </w:pPr>
      <w:r>
        <w:t xml:space="preserve">II. Certificado Electrónico: El documento firmado por un prestador de servicios de certificación, mediante el cual se confirma el vínculo informático existente entre el firmante y la firma electrónica. </w:t>
      </w:r>
    </w:p>
    <w:p w:rsidR="00672A71" w:rsidRDefault="00672A71">
      <w:pPr>
        <w:pStyle w:val="Estilo"/>
      </w:pPr>
    </w:p>
    <w:p w:rsidR="00672A71" w:rsidRDefault="00672A71">
      <w:pPr>
        <w:pStyle w:val="Estilo"/>
      </w:pPr>
      <w:r>
        <w:t xml:space="preserve">III. Se deroga </w:t>
      </w:r>
    </w:p>
    <w:p w:rsidR="00672A71" w:rsidRDefault="00672A71">
      <w:pPr>
        <w:pStyle w:val="Estilo"/>
      </w:pPr>
    </w:p>
    <w:p w:rsidR="00672A71" w:rsidRDefault="00672A71">
      <w:pPr>
        <w:pStyle w:val="Estilo"/>
      </w:pPr>
      <w:r>
        <w:t xml:space="preserve">IV. Datos de creación de firma electrónica: Los datos únicos, las claves o llaves criptográficas privadas, que el titular obtiene del prestador de servicios de certificación y se utilizan para crear la firma electrónica; </w:t>
      </w:r>
    </w:p>
    <w:p w:rsidR="00672A71" w:rsidRDefault="00672A71">
      <w:pPr>
        <w:pStyle w:val="Estilo"/>
      </w:pPr>
    </w:p>
    <w:p w:rsidR="00672A71" w:rsidRDefault="00672A71">
      <w:pPr>
        <w:pStyle w:val="Estilo"/>
      </w:pPr>
      <w:r>
        <w:t xml:space="preserve">V. Dispositivo de creación de firma electrónica: El mecanismo o instrumento por medio del cual se capta o recepta la firma electrónica o mensaje de datos y que al firmar el mismo le dan a éste un carácter único que asocia de manera directa el contenido del documento con la firma electrónica del firmante; </w:t>
      </w:r>
    </w:p>
    <w:p w:rsidR="00672A71" w:rsidRDefault="00672A71">
      <w:pPr>
        <w:pStyle w:val="Estilo"/>
      </w:pPr>
    </w:p>
    <w:p w:rsidR="00672A71" w:rsidRDefault="00672A71">
      <w:pPr>
        <w:pStyle w:val="Estilo"/>
      </w:pPr>
      <w:r>
        <w:t xml:space="preserve">VI. Dispositivo de verificación de firma electrónica: La aplicación por medio de la cual se verifican los datos de creación de firma electrónica para determinar si un documento o mensaje de datos, ha sido firmado utilizando la clave o llave criptográfica privada controlada por el firmante, permitiendo asociar la identidad del firmante con el contenido del documento o mensaje de datos por tener éste el resguardo físico y el control personal del certificado electrónico; </w:t>
      </w:r>
    </w:p>
    <w:p w:rsidR="00672A71" w:rsidRDefault="00672A71">
      <w:pPr>
        <w:pStyle w:val="Estilo"/>
      </w:pPr>
    </w:p>
    <w:p w:rsidR="00672A71" w:rsidRDefault="00672A71">
      <w:pPr>
        <w:pStyle w:val="Estilo"/>
      </w:pPr>
      <w:r>
        <w:t xml:space="preserve">VII. Documento Electrónico: El documento o archivo electrónico en cualquier formato sea este alfanumérico, de video o audio el cual sea firmado con un certificado electrónico con validez jurídica; </w:t>
      </w:r>
    </w:p>
    <w:p w:rsidR="00672A71" w:rsidRDefault="00672A71">
      <w:pPr>
        <w:pStyle w:val="Estilo"/>
      </w:pPr>
    </w:p>
    <w:p w:rsidR="00672A71" w:rsidRDefault="00672A71">
      <w:pPr>
        <w:pStyle w:val="Estilo"/>
      </w:pPr>
      <w:r>
        <w:t xml:space="preserve">VIII. Entes Públicos: Los órganos Ejecutivo, Legislativo, Judicial y Autónomos del Distrito Federal; </w:t>
      </w:r>
    </w:p>
    <w:p w:rsidR="00672A71" w:rsidRDefault="00672A71">
      <w:pPr>
        <w:pStyle w:val="Estilo"/>
      </w:pPr>
    </w:p>
    <w:p w:rsidR="00672A71" w:rsidRDefault="00672A71">
      <w:pPr>
        <w:pStyle w:val="Estilo"/>
      </w:pPr>
      <w:r>
        <w:t xml:space="preserve">IX. Fecha electrónica: El conjunto de datos en forma electrónica utilizados como medio para constatar la fecha y hora en que un mensaje de datos es enviado por el firmante o recibido por el destinatario; </w:t>
      </w:r>
    </w:p>
    <w:p w:rsidR="00672A71" w:rsidRDefault="00672A71">
      <w:pPr>
        <w:pStyle w:val="Estilo"/>
      </w:pPr>
    </w:p>
    <w:p w:rsidR="00672A71" w:rsidRDefault="00672A71">
      <w:pPr>
        <w:pStyle w:val="Estilo"/>
      </w:pPr>
      <w:r>
        <w:t xml:space="preserve">X. Firma Electrónica: Al conjunto de datos electrónicos consignados en un mensaje de datos o adjuntados al mismo, utilizados como medio para identificar a su autor o emisor. </w:t>
      </w:r>
    </w:p>
    <w:p w:rsidR="00672A71" w:rsidRDefault="00672A71">
      <w:pPr>
        <w:pStyle w:val="Estilo"/>
      </w:pPr>
    </w:p>
    <w:p w:rsidR="00672A71" w:rsidRDefault="00672A71">
      <w:pPr>
        <w:pStyle w:val="Estilo"/>
      </w:pPr>
      <w:r>
        <w:t xml:space="preserve">XI. Firma Electrónica Avanzada: A la firma electrónica que permite la identificación del signatario y ha sido creada por medios que éste mantiene bajo su exclusivo control, de manera que está vinculada al mismo. Es generada con un certificado reconocido legalmente a través de un dispositivo seguro de creación de firma y tiene, en relación a la información firmada, un valor jurídico equivalente al de la firma autógrafa. </w:t>
      </w:r>
    </w:p>
    <w:p w:rsidR="00672A71" w:rsidRDefault="00672A71">
      <w:pPr>
        <w:pStyle w:val="Estilo"/>
      </w:pPr>
    </w:p>
    <w:p w:rsidR="00675970" w:rsidRDefault="00672A71">
      <w:pPr>
        <w:pStyle w:val="Estilo"/>
      </w:pPr>
      <w:r>
        <w:t xml:space="preserve">XII. Ley: La Ley de Firma Electrónica del Distrito Federal. </w:t>
      </w:r>
    </w:p>
    <w:p w:rsidR="00675970" w:rsidRDefault="00675970">
      <w:pPr>
        <w:pStyle w:val="Estilo"/>
      </w:pPr>
    </w:p>
    <w:p w:rsidR="00672A71" w:rsidRDefault="00672A71">
      <w:pPr>
        <w:pStyle w:val="Estilo"/>
      </w:pPr>
      <w:r>
        <w:t xml:space="preserve">XIII. Medios electrónicos: Los dispositivos tecnológicos para transmitir o almacenar datos e información, a través de computadoras, líneas telefónicas, enlaces dedicados, microondas, o de cualquier otra tecnología; </w:t>
      </w:r>
    </w:p>
    <w:p w:rsidR="00672A71" w:rsidRDefault="00672A71">
      <w:pPr>
        <w:pStyle w:val="Estilo"/>
      </w:pPr>
    </w:p>
    <w:p w:rsidR="00672A71" w:rsidRDefault="00672A71">
      <w:pPr>
        <w:pStyle w:val="Estilo"/>
      </w:pPr>
      <w:r>
        <w:t xml:space="preserve">XIV. Prestador de Servicios de Certificación: La persona moral o física que preste servicios relacionados con firmas electrónicas y que expide certificados electrónicos. </w:t>
      </w:r>
    </w:p>
    <w:p w:rsidR="00672A71" w:rsidRDefault="00672A71">
      <w:pPr>
        <w:pStyle w:val="Estilo"/>
      </w:pPr>
    </w:p>
    <w:p w:rsidR="00672A71" w:rsidRDefault="00672A71">
      <w:pPr>
        <w:pStyle w:val="Estilo"/>
      </w:pPr>
      <w:r>
        <w:t xml:space="preserve">XV. Titulares de Certificados de Firma Electrónica: Los ciudadanos, representantes legales de empresas o entidades públicas y privados y servidores públicos que posean un certificado electrónico con validez jurídica. </w:t>
      </w:r>
    </w:p>
    <w:p w:rsidR="00672A71" w:rsidRDefault="00672A71">
      <w:pPr>
        <w:pStyle w:val="Estilo"/>
      </w:pPr>
    </w:p>
    <w:p w:rsidR="00611761" w:rsidRDefault="00672A71">
      <w:pPr>
        <w:pStyle w:val="Estilo"/>
      </w:pPr>
      <w:r>
        <w:t>XVI. Unidad de Firma Electrónica: La Unidad administrativa adscrita a los entes públicos, responsable de ejercer las atribuciones establecidas en el artículo 5 de esta Ley. En el caso de la Administración Pública del Distrito Federal estará adscrita a la Agencia.</w:t>
      </w:r>
    </w:p>
    <w:p w:rsidR="00611761" w:rsidRDefault="00611761">
      <w:pPr>
        <w:pStyle w:val="Estilo"/>
      </w:pPr>
    </w:p>
    <w:p w:rsidR="00611761" w:rsidRDefault="001700EC">
      <w:pPr>
        <w:pStyle w:val="Estilo"/>
      </w:pPr>
      <w:r>
        <w:t>Artículo 3.- Los Entes Públicos podrán implementar y habilitar el uso de la firma electrónica para dar trámite a los asuntos y documentos que generen, ya sean internos o externos, así como en los trámites y servicios que se brinden a la ciudadanía.</w:t>
      </w:r>
    </w:p>
    <w:p w:rsidR="00611761" w:rsidRDefault="00611761">
      <w:pPr>
        <w:pStyle w:val="Estilo"/>
      </w:pPr>
    </w:p>
    <w:p w:rsidR="00611761" w:rsidRDefault="001700EC">
      <w:pPr>
        <w:pStyle w:val="Estilo"/>
      </w:pPr>
      <w:r>
        <w:t>Artículo 4.- Corresponde a la Unidad de Firma Electrónica:</w:t>
      </w:r>
    </w:p>
    <w:p w:rsidR="00611761" w:rsidRDefault="00611761">
      <w:pPr>
        <w:pStyle w:val="Estilo"/>
      </w:pPr>
    </w:p>
    <w:p w:rsidR="00611761" w:rsidRDefault="001700EC">
      <w:pPr>
        <w:pStyle w:val="Estilo"/>
      </w:pPr>
      <w:r>
        <w:lastRenderedPageBreak/>
        <w:t>I.- Establecer la coordinación y gestiones necesarias para impulsar la disponibilidad de los servicios de certificación electrónica;</w:t>
      </w:r>
    </w:p>
    <w:p w:rsidR="00611761" w:rsidRDefault="00611761">
      <w:pPr>
        <w:pStyle w:val="Estilo"/>
      </w:pPr>
    </w:p>
    <w:p w:rsidR="00611761" w:rsidRDefault="001700EC">
      <w:pPr>
        <w:pStyle w:val="Estilo"/>
      </w:pPr>
      <w:r>
        <w:t>II.- Habilitar la utilización de la firma electrónica con validez jurídica con todas sus características;</w:t>
      </w:r>
    </w:p>
    <w:p w:rsidR="00611761" w:rsidRDefault="00611761">
      <w:pPr>
        <w:pStyle w:val="Estilo"/>
      </w:pPr>
    </w:p>
    <w:p w:rsidR="00611761" w:rsidRDefault="001700EC">
      <w:pPr>
        <w:pStyle w:val="Estilo"/>
      </w:pPr>
      <w:r>
        <w:t>III.- Fomentar y difundir el uso de la firma electrónica en todos los trámites y servicios;</w:t>
      </w:r>
    </w:p>
    <w:p w:rsidR="00611761" w:rsidRDefault="00611761">
      <w:pPr>
        <w:pStyle w:val="Estilo"/>
      </w:pPr>
    </w:p>
    <w:p w:rsidR="00611761" w:rsidRDefault="001700EC">
      <w:pPr>
        <w:pStyle w:val="Estilo"/>
      </w:pPr>
      <w:r>
        <w:t>IV.- Formular los requisitos específicos, directrices y lineamientos para la implementación y uso de la Firma Electrónica; y</w:t>
      </w:r>
    </w:p>
    <w:p w:rsidR="00611761" w:rsidRDefault="00611761">
      <w:pPr>
        <w:pStyle w:val="Estilo"/>
      </w:pPr>
    </w:p>
    <w:p w:rsidR="00611761" w:rsidRDefault="001700EC">
      <w:pPr>
        <w:pStyle w:val="Estilo"/>
      </w:pPr>
      <w:r>
        <w:t>V.- Las que establezcan esta ley y demás ordenamientos jurídicos y administrativos aplicables.</w:t>
      </w:r>
    </w:p>
    <w:p w:rsidR="00611761" w:rsidRDefault="00611761">
      <w:pPr>
        <w:pStyle w:val="Estilo"/>
      </w:pPr>
    </w:p>
    <w:p w:rsidR="00611761" w:rsidRDefault="001700EC">
      <w:pPr>
        <w:pStyle w:val="Estilo"/>
      </w:pPr>
      <w:r>
        <w:t>Artículo 5.- Corresponde a la Secretaria de Desarrollo Económico:</w:t>
      </w:r>
    </w:p>
    <w:p w:rsidR="00611761" w:rsidRDefault="00611761">
      <w:pPr>
        <w:pStyle w:val="Estilo"/>
      </w:pPr>
    </w:p>
    <w:p w:rsidR="00611761" w:rsidRDefault="001700EC">
      <w:pPr>
        <w:pStyle w:val="Estilo"/>
      </w:pPr>
      <w:r>
        <w:t>I.- Promover y difundir la utilización generalizada de la firma electrónica dentro de los procesos de negocios de las empresas establecidas en el Distrito Federal;</w:t>
      </w:r>
    </w:p>
    <w:p w:rsidR="00611761" w:rsidRDefault="00611761">
      <w:pPr>
        <w:pStyle w:val="Estilo"/>
      </w:pPr>
    </w:p>
    <w:p w:rsidR="00611761" w:rsidRDefault="001700EC">
      <w:pPr>
        <w:pStyle w:val="Estilo"/>
      </w:pPr>
      <w:r>
        <w:t>II.- Proporcionar a las micros, pequeñas y medianas empresas, sociedad de cooperativas y en general al sector productivo y empresarial, la información necesaria para implementar los mecanismos de medios digitales, incentivos y facilidades que les permitan incorporar esta tecnología en sus procesos de operación;</w:t>
      </w:r>
    </w:p>
    <w:p w:rsidR="00611761" w:rsidRDefault="00611761">
      <w:pPr>
        <w:pStyle w:val="Estilo"/>
      </w:pPr>
    </w:p>
    <w:p w:rsidR="00611761" w:rsidRDefault="001700EC">
      <w:pPr>
        <w:pStyle w:val="Estilo"/>
      </w:pPr>
      <w:r>
        <w:t>III.- Gestionar la obtención de los recursos e implementos para la habilitación y uso de la firma electrónica para las transacciones, operaciones, trámites, y demás actos legales en la Administración Publica del Distrito Federal;</w:t>
      </w:r>
    </w:p>
    <w:p w:rsidR="00611761" w:rsidRDefault="00611761">
      <w:pPr>
        <w:pStyle w:val="Estilo"/>
      </w:pPr>
    </w:p>
    <w:p w:rsidR="00611761" w:rsidRDefault="001700EC">
      <w:pPr>
        <w:pStyle w:val="Estilo"/>
      </w:pPr>
      <w:r>
        <w:t>IV.- Asesorar a los Entes Públicos para el funcionamiento de los programas que utilicen firma electrónica;</w:t>
      </w:r>
    </w:p>
    <w:p w:rsidR="00611761" w:rsidRDefault="00611761">
      <w:pPr>
        <w:pStyle w:val="Estilo"/>
      </w:pPr>
    </w:p>
    <w:p w:rsidR="00E36D98" w:rsidRDefault="00E36D98">
      <w:pPr>
        <w:pStyle w:val="Estilo"/>
      </w:pPr>
      <w:r>
        <w:t>(REFORMADO, G.O. 31 DE DICIEMBRE DE 2018)</w:t>
      </w:r>
    </w:p>
    <w:p w:rsidR="00611761" w:rsidRDefault="00E36D98">
      <w:pPr>
        <w:pStyle w:val="Estilo"/>
      </w:pPr>
      <w:r>
        <w:t>Artículo 6.- Corresponde a la Agencia emitir las disposiciones normativas para la incorporación de la firma electrónica en los trámites y procedimientos que se llevan a cabo en la Administración Pública del Distrito Federal, dando prioridad a los procesos internos y a los que se refieran a la atención de trámites y solicitudes de servicios que tengan mayor impacto entre la ciudadanía.</w:t>
      </w:r>
    </w:p>
    <w:p w:rsidR="00611761" w:rsidRDefault="00611761">
      <w:pPr>
        <w:pStyle w:val="Estilo"/>
      </w:pPr>
    </w:p>
    <w:p w:rsidR="00611761" w:rsidRDefault="001700EC">
      <w:pPr>
        <w:pStyle w:val="Estilo"/>
      </w:pPr>
      <w:r>
        <w:t>Capítulo II</w:t>
      </w:r>
    </w:p>
    <w:p w:rsidR="00611761" w:rsidRDefault="00611761">
      <w:pPr>
        <w:pStyle w:val="Estilo"/>
      </w:pPr>
    </w:p>
    <w:p w:rsidR="00611761" w:rsidRDefault="001700EC">
      <w:pPr>
        <w:pStyle w:val="Estilo"/>
      </w:pPr>
      <w:r>
        <w:t>De los alcances de la firma electrónica</w:t>
      </w:r>
    </w:p>
    <w:p w:rsidR="00611761" w:rsidRDefault="00611761">
      <w:pPr>
        <w:pStyle w:val="Estilo"/>
      </w:pPr>
    </w:p>
    <w:p w:rsidR="00611761" w:rsidRDefault="001700EC">
      <w:pPr>
        <w:pStyle w:val="Estilo"/>
      </w:pPr>
      <w:r>
        <w:lastRenderedPageBreak/>
        <w:t>Artículo 7.- Las disposiciones de esta Ley no modifican los ordenamientos legales en materia de cualquier acto jurídico en el que sea requerida la firma autógrafa o manuscrita o rúbrica escrita sobre documento de papel.</w:t>
      </w:r>
    </w:p>
    <w:p w:rsidR="00611761" w:rsidRDefault="00611761">
      <w:pPr>
        <w:pStyle w:val="Estilo"/>
      </w:pPr>
    </w:p>
    <w:p w:rsidR="00611761" w:rsidRDefault="001700EC">
      <w:pPr>
        <w:pStyle w:val="Estilo"/>
      </w:pPr>
      <w:r>
        <w:t>En las actuaciones y trámites a que se refiere esta Ley, los documentos emitidos que contengan o se realicen con el uso de firma electrónica, tendrán la misma validez legal que los documentos que se generen y firmen en documento de papel. Todo documento que tiene un medio en papel, firma autógrafa o rúbrica podrá ser habilitado para tener un formato electrónico si cuenta con la firma electrónica de conformidad con la presente Ley. Todo documento que sea originado por medio de una firma electrónica será admisible como prueba documental en cualquier juicio.</w:t>
      </w:r>
    </w:p>
    <w:p w:rsidR="00611761" w:rsidRDefault="00611761">
      <w:pPr>
        <w:pStyle w:val="Estilo"/>
      </w:pPr>
    </w:p>
    <w:p w:rsidR="00611761" w:rsidRDefault="001700EC">
      <w:pPr>
        <w:pStyle w:val="Estilo"/>
      </w:pPr>
      <w:r>
        <w:t>Artículo 8.- La firma electrónica será aceptada por los Entes Públicos como si se tratase de un documento con firma autógrafa.</w:t>
      </w:r>
    </w:p>
    <w:p w:rsidR="00611761" w:rsidRDefault="00611761">
      <w:pPr>
        <w:pStyle w:val="Estilo"/>
      </w:pPr>
    </w:p>
    <w:p w:rsidR="00611761" w:rsidRDefault="001700EC">
      <w:pPr>
        <w:pStyle w:val="Estilo"/>
      </w:pPr>
      <w:r>
        <w:t>Serán válidos los documentos con firma electrónica emitidos por las personas dotadas de fe pública.</w:t>
      </w:r>
    </w:p>
    <w:p w:rsidR="00611761" w:rsidRDefault="00611761">
      <w:pPr>
        <w:pStyle w:val="Estilo"/>
      </w:pPr>
    </w:p>
    <w:p w:rsidR="00611761" w:rsidRDefault="001700EC">
      <w:pPr>
        <w:pStyle w:val="Estilo"/>
      </w:pPr>
      <w:r>
        <w:t>Los documentos que contengan información digital en formatos de audio y video serán válidos cuando se emitan con firma electrónica.</w:t>
      </w:r>
    </w:p>
    <w:p w:rsidR="00611761" w:rsidRDefault="00611761">
      <w:pPr>
        <w:pStyle w:val="Estilo"/>
      </w:pPr>
    </w:p>
    <w:p w:rsidR="00E36D98" w:rsidRDefault="00E36D98">
      <w:pPr>
        <w:pStyle w:val="Estilo"/>
      </w:pPr>
      <w:r>
        <w:t>(REFORMADO, G.O. 31 DE DICIEMBRE DE 2018)</w:t>
      </w:r>
    </w:p>
    <w:p w:rsidR="00611761" w:rsidRDefault="00E36D98">
      <w:pPr>
        <w:pStyle w:val="Estilo"/>
      </w:pPr>
      <w:r>
        <w:t>Artículo 9.- La firma electrónica tendrá validez jurídica en los términos que la Agencia determine en ejercicio de sus facultades de normatividad tecnológica, así como en los términos de los demás ordenamientos aplicables.</w:t>
      </w:r>
    </w:p>
    <w:p w:rsidR="00E36D98" w:rsidRDefault="00E36D98">
      <w:pPr>
        <w:pStyle w:val="Estilo"/>
      </w:pPr>
    </w:p>
    <w:p w:rsidR="00611761" w:rsidRDefault="001700EC">
      <w:pPr>
        <w:pStyle w:val="Estilo"/>
      </w:pPr>
      <w:r>
        <w:t>Artículo 10.- La firma electrónica vincula a su autor con el contenido del documento electrónico, de la misma forma en que la firma autógrafa lo hace respecto del documento en el que se encuentra asentada</w:t>
      </w:r>
    </w:p>
    <w:p w:rsidR="00611761" w:rsidRDefault="00611761">
      <w:pPr>
        <w:pStyle w:val="Estilo"/>
      </w:pPr>
    </w:p>
    <w:p w:rsidR="00611761" w:rsidRDefault="001700EC">
      <w:pPr>
        <w:pStyle w:val="Estilo"/>
      </w:pPr>
      <w:r>
        <w:t>Artículo 11.- El firmante que use una firma electrónica reconoce como propio y auténtico el documento electrónico que por su medio se genere. Por el uso de su firma electrónica el firmante aceptará que su Firma Electrónica expresa su voluntad para todo efecto legal.</w:t>
      </w:r>
    </w:p>
    <w:p w:rsidR="00611761" w:rsidRDefault="00611761">
      <w:pPr>
        <w:pStyle w:val="Estilo"/>
      </w:pPr>
    </w:p>
    <w:p w:rsidR="00611761" w:rsidRDefault="001700EC">
      <w:pPr>
        <w:pStyle w:val="Estilo"/>
      </w:pPr>
      <w:r>
        <w:t>Artículo 12.- La identidad legal del firmante queda establecida por el hecho de que su firma electrónica lo relaciona de manera directa y exclusiva con el contenido del documento electrónico y los datos que le componen originalmente, dado que el firmante tiene bajo su exclusivo control los medios de generación de dicha firma.</w:t>
      </w:r>
    </w:p>
    <w:p w:rsidR="00611761" w:rsidRDefault="00611761">
      <w:pPr>
        <w:pStyle w:val="Estilo"/>
      </w:pPr>
    </w:p>
    <w:p w:rsidR="00611761" w:rsidRDefault="001700EC">
      <w:pPr>
        <w:pStyle w:val="Estilo"/>
      </w:pPr>
      <w:r>
        <w:t>Artículo 13.- El uso de la Firma electrónica y documentos electrónicos en los términos de la presente Ley implica:</w:t>
      </w:r>
    </w:p>
    <w:p w:rsidR="00611761" w:rsidRDefault="00611761">
      <w:pPr>
        <w:pStyle w:val="Estilo"/>
      </w:pPr>
    </w:p>
    <w:p w:rsidR="00611761" w:rsidRDefault="001700EC">
      <w:pPr>
        <w:pStyle w:val="Estilo"/>
      </w:pPr>
      <w:r>
        <w:t xml:space="preserve">I. Que la firma electrónica vincula de manera indubitable al firmante con un documento electrónico, sea esta de página escrita con caracteres alfanuméricos, o </w:t>
      </w:r>
      <w:r>
        <w:lastRenderedPageBreak/>
        <w:t>archivo de imagen, video, audio o cualquier otro formato tecnológicamente disponible, el cual se asocia por medio de un dispositivo de creación de firma, con los datos que se encuentran exclusivamente bajo control del firmante y que expresan en medio digital su identidad.</w:t>
      </w:r>
    </w:p>
    <w:p w:rsidR="00611761" w:rsidRDefault="00611761">
      <w:pPr>
        <w:pStyle w:val="Estilo"/>
      </w:pPr>
    </w:p>
    <w:p w:rsidR="00611761" w:rsidRDefault="001700EC">
      <w:pPr>
        <w:pStyle w:val="Estilo"/>
      </w:pPr>
      <w:r>
        <w:t>II. Que el usuario de la firma electrónica tiene la responsabilidad de prevenir cualquier alteración en el contenido de los documentos que emita, por tener el control exclusivo de los medios para insertar la referida firma, cuyo uso garantiza la integridad y autenticidad de lo firmado.</w:t>
      </w:r>
    </w:p>
    <w:p w:rsidR="00611761" w:rsidRDefault="00611761">
      <w:pPr>
        <w:pStyle w:val="Estilo"/>
      </w:pPr>
    </w:p>
    <w:p w:rsidR="00611761" w:rsidRDefault="001700EC">
      <w:pPr>
        <w:pStyle w:val="Estilo"/>
      </w:pPr>
      <w:r>
        <w:t>III. Que el documento electrónico ha sido originado utilizando un certificado electrónico con validez jurídica por medio de un dispositivo seguro de creación de firma.</w:t>
      </w:r>
    </w:p>
    <w:p w:rsidR="00611761" w:rsidRDefault="00611761">
      <w:pPr>
        <w:pStyle w:val="Estilo"/>
      </w:pPr>
    </w:p>
    <w:p w:rsidR="00611761" w:rsidRDefault="00611761">
      <w:pPr>
        <w:pStyle w:val="Estilo"/>
      </w:pPr>
    </w:p>
    <w:p w:rsidR="00611761" w:rsidRDefault="001700EC">
      <w:pPr>
        <w:pStyle w:val="Estilo"/>
      </w:pPr>
      <w:r>
        <w:t>Capítulo III</w:t>
      </w:r>
    </w:p>
    <w:p w:rsidR="00611761" w:rsidRDefault="00611761">
      <w:pPr>
        <w:pStyle w:val="Estilo"/>
      </w:pPr>
    </w:p>
    <w:p w:rsidR="00611761" w:rsidRDefault="001700EC">
      <w:pPr>
        <w:pStyle w:val="Estilo"/>
      </w:pPr>
      <w:r>
        <w:t>Del uso de la Firma electrónica en los Entes Públicos</w:t>
      </w:r>
    </w:p>
    <w:p w:rsidR="00611761" w:rsidRDefault="00611761">
      <w:pPr>
        <w:pStyle w:val="Estilo"/>
      </w:pPr>
    </w:p>
    <w:p w:rsidR="00611761" w:rsidRDefault="001700EC">
      <w:pPr>
        <w:pStyle w:val="Estilo"/>
      </w:pPr>
      <w:r>
        <w:t>Artículo 14.- Los Entes Públicos impulsarán el uso de la firma electrónica para la expedición de documentos electrónicos con validez jurídica semejante a la de documentos firmados en papel para todo tipo de actuaciones oficiales y actos jurídicos</w:t>
      </w:r>
    </w:p>
    <w:p w:rsidR="00611761" w:rsidRDefault="00611761">
      <w:pPr>
        <w:pStyle w:val="Estilo"/>
      </w:pPr>
    </w:p>
    <w:p w:rsidR="00611761" w:rsidRDefault="001700EC">
      <w:pPr>
        <w:pStyle w:val="Estilo"/>
      </w:pPr>
      <w:r>
        <w:t>Artículo 15.- Las Entes Públicos deberán utilizar certificados electrónicos emitidos por prestadores de servicios de certificación registrados por la Unidad de Firma Electrónica.</w:t>
      </w:r>
    </w:p>
    <w:p w:rsidR="00611761" w:rsidRDefault="00611761">
      <w:pPr>
        <w:pStyle w:val="Estilo"/>
      </w:pPr>
    </w:p>
    <w:p w:rsidR="00611761" w:rsidRDefault="001700EC">
      <w:pPr>
        <w:pStyle w:val="Estilo"/>
      </w:pPr>
      <w:r>
        <w:t>Artículo 16.- El prestador de servicios de certificación comprobará la identidad del servidor público facilitando los medios tecnológicos para la creación del certificado electrónico con validez jurídica y asegurándose de que tal certificado sea generado y quede bajo el control exclusivo del titular del certificado.</w:t>
      </w:r>
    </w:p>
    <w:p w:rsidR="00611761" w:rsidRDefault="00611761">
      <w:pPr>
        <w:pStyle w:val="Estilo"/>
      </w:pPr>
    </w:p>
    <w:p w:rsidR="00611761" w:rsidRDefault="001700EC">
      <w:pPr>
        <w:pStyle w:val="Estilo"/>
      </w:pPr>
      <w:r>
        <w:t>Artículo 17.- Los certificados electrónicos serán expedidos a los servidores públicos por los Prestadores de Servicios de Certificación que sean registrados, previo cumplimiento de todos los requerimientos que se establezcan al efecto.</w:t>
      </w:r>
    </w:p>
    <w:p w:rsidR="00611761" w:rsidRDefault="00611761">
      <w:pPr>
        <w:pStyle w:val="Estilo"/>
      </w:pPr>
    </w:p>
    <w:p w:rsidR="00611761" w:rsidRDefault="001700EC">
      <w:pPr>
        <w:pStyle w:val="Estilo"/>
      </w:pPr>
      <w:r>
        <w:t>Artículo 18.- Todos los documentos electrónicos y en general los que emitan los servidores públicos habilitados bajo el sistema de firma electrónica deberán especificar su fecha y hora de creación, conforme la norma de metrología aplicable.</w:t>
      </w:r>
    </w:p>
    <w:p w:rsidR="00611761" w:rsidRDefault="00611761">
      <w:pPr>
        <w:pStyle w:val="Estilo"/>
      </w:pPr>
    </w:p>
    <w:p w:rsidR="00611761" w:rsidRDefault="001700EC">
      <w:pPr>
        <w:pStyle w:val="Estilo"/>
      </w:pPr>
      <w:r>
        <w:t xml:space="preserve">Artículo 19.- Los Entes Públicos deberán contar con una infraestructura segura de resguardo de documentos electrónicos oficiales, que permita la debida clasificación y disponibilidad de los documentos en los términos de la Ley de </w:t>
      </w:r>
      <w:r>
        <w:lastRenderedPageBreak/>
        <w:t>Transparencia y Acceso a la Información Pública del Distrito Federal y de la Ley de Archivos del Distrito Federal</w:t>
      </w:r>
    </w:p>
    <w:p w:rsidR="00611761" w:rsidRDefault="00611761">
      <w:pPr>
        <w:pStyle w:val="Estilo"/>
      </w:pPr>
    </w:p>
    <w:p w:rsidR="00611761" w:rsidRDefault="001700EC">
      <w:pPr>
        <w:pStyle w:val="Estilo"/>
      </w:pPr>
      <w:r>
        <w:t>Artículo 20.- Para la conservación, almacenamiento y disponibilidad de los documentos electrónicos se estará a lo señalado en la Ley de Transparencia y Acceso a la Información Pública del Distrito Federal y de la Ley de Archivos del Distrito Federal, así como en las normas aplicables que para tal efecto se expidan.</w:t>
      </w:r>
    </w:p>
    <w:p w:rsidR="00611761" w:rsidRDefault="00611761">
      <w:pPr>
        <w:pStyle w:val="Estilo"/>
      </w:pPr>
    </w:p>
    <w:p w:rsidR="00611761" w:rsidRDefault="001700EC">
      <w:pPr>
        <w:pStyle w:val="Estilo"/>
      </w:pPr>
      <w:r>
        <w:t>Artículo 21.- Los Entes Públicos deberán habilitar una oficialía de partes electrónica, que funcionará de acuerdo a la hora oficial mexicana, que asentará los datos de fecha y hora en todos los documentos electrónicos que se emitan y/o reciban.</w:t>
      </w:r>
    </w:p>
    <w:p w:rsidR="00611761" w:rsidRDefault="00611761">
      <w:pPr>
        <w:pStyle w:val="Estilo"/>
      </w:pPr>
    </w:p>
    <w:p w:rsidR="00611761" w:rsidRDefault="001700EC">
      <w:pPr>
        <w:pStyle w:val="Estilo"/>
      </w:pPr>
      <w:r>
        <w:t>Tales datos determinarán para todos los efectos de Ley la vigencia y vencimiento de los plazos.</w:t>
      </w:r>
    </w:p>
    <w:p w:rsidR="00611761" w:rsidRDefault="00611761">
      <w:pPr>
        <w:pStyle w:val="Estilo"/>
      </w:pPr>
    </w:p>
    <w:p w:rsidR="00611761" w:rsidRDefault="00F77113">
      <w:pPr>
        <w:pStyle w:val="Estilo"/>
      </w:pPr>
      <w:r>
        <w:t>(REFORMADO, G.O. 31</w:t>
      </w:r>
      <w:r w:rsidR="001700EC">
        <w:t xml:space="preserve"> DE </w:t>
      </w:r>
      <w:r>
        <w:t>DICIEMBRE</w:t>
      </w:r>
      <w:r w:rsidR="001700EC">
        <w:t xml:space="preserve"> DE 201</w:t>
      </w:r>
      <w:r>
        <w:t>8</w:t>
      </w:r>
      <w:r w:rsidR="001700EC">
        <w:t>)</w:t>
      </w:r>
    </w:p>
    <w:p w:rsidR="00F77113" w:rsidRDefault="00F77113">
      <w:pPr>
        <w:pStyle w:val="Estilo"/>
      </w:pPr>
      <w:r>
        <w:t xml:space="preserve">Artículo 22.- Los Entes Públicos habilitarán, en sus respectivos ámbitos de competencia, un Portal de Internet y un correo electrónico, podrán asimismo habilitar cuentas en redes sociales de Internet a efecto de difundir la información relativa a los servicios públicos y trámites administrativos prestados en el ámbito de sus respectivas competencias. </w:t>
      </w:r>
    </w:p>
    <w:p w:rsidR="00F77113" w:rsidRDefault="00F77113">
      <w:pPr>
        <w:pStyle w:val="Estilo"/>
      </w:pPr>
    </w:p>
    <w:p w:rsidR="00F77113" w:rsidRDefault="00F77113">
      <w:pPr>
        <w:pStyle w:val="Estilo"/>
      </w:pPr>
      <w:r>
        <w:t xml:space="preserve">Corresponderá a la Agencia la habilitación y gestión de un Portal de Internet único, bajo la denominación que la Jefatura de Gobierno, por sí o por conducto de la Agencia determine, mismo que concentrará la información de los servicios públicos y trámites administrativos prestados por cada uno de los entes públicos de la Administración Pública del Distrito Federal. </w:t>
      </w:r>
    </w:p>
    <w:p w:rsidR="00F77113" w:rsidRDefault="00F77113">
      <w:pPr>
        <w:pStyle w:val="Estilo"/>
      </w:pPr>
    </w:p>
    <w:p w:rsidR="00611761" w:rsidRDefault="00F77113">
      <w:pPr>
        <w:pStyle w:val="Estilo"/>
      </w:pPr>
      <w:r>
        <w:t>El sistema de gobierno electrónico se regirá por los principios rectores que establezca la Agencia en cumplimiento de sus atribuciones en la materia, aplicando en lo conducente la Ley de Operación e Innovación Digital.</w:t>
      </w:r>
    </w:p>
    <w:p w:rsidR="00611761" w:rsidRDefault="00611761">
      <w:pPr>
        <w:pStyle w:val="Estilo"/>
      </w:pPr>
    </w:p>
    <w:p w:rsidR="00611761" w:rsidRDefault="001700EC">
      <w:pPr>
        <w:pStyle w:val="Estilo"/>
      </w:pPr>
      <w:r>
        <w:t>Capítulo IV</w:t>
      </w:r>
    </w:p>
    <w:p w:rsidR="00611761" w:rsidRDefault="00611761">
      <w:pPr>
        <w:pStyle w:val="Estilo"/>
      </w:pPr>
    </w:p>
    <w:p w:rsidR="00611761" w:rsidRDefault="001700EC">
      <w:pPr>
        <w:pStyle w:val="Estilo"/>
      </w:pPr>
      <w:r>
        <w:t>De los Derechos y Obligaciones de los Titulares de Certificados de Firma Electrónica y de los prestadores del servicio de certificación</w:t>
      </w:r>
    </w:p>
    <w:p w:rsidR="00611761" w:rsidRDefault="00611761">
      <w:pPr>
        <w:pStyle w:val="Estilo"/>
      </w:pPr>
    </w:p>
    <w:p w:rsidR="00611761" w:rsidRDefault="001700EC">
      <w:pPr>
        <w:pStyle w:val="Estilo"/>
      </w:pPr>
      <w:r>
        <w:t>Artículo 23.- Los titulares de certificados electrónicos tendrán los siguientes derechos:</w:t>
      </w:r>
    </w:p>
    <w:p w:rsidR="00611761" w:rsidRDefault="00611761">
      <w:pPr>
        <w:pStyle w:val="Estilo"/>
      </w:pPr>
    </w:p>
    <w:p w:rsidR="00611761" w:rsidRDefault="001700EC">
      <w:pPr>
        <w:pStyle w:val="Estilo"/>
      </w:pPr>
      <w:r>
        <w:t>I. A la protección y resguardo de datos reservados y confidenciales en los términos de la Ley de Transparencia y Acceso a la Información Pública y la Ley de Protección de Datos Personales del Distrito Federal;</w:t>
      </w:r>
    </w:p>
    <w:p w:rsidR="00611761" w:rsidRDefault="00611761">
      <w:pPr>
        <w:pStyle w:val="Estilo"/>
      </w:pPr>
    </w:p>
    <w:p w:rsidR="00611761" w:rsidRDefault="001700EC">
      <w:pPr>
        <w:pStyle w:val="Estilo"/>
      </w:pPr>
      <w:r>
        <w:lastRenderedPageBreak/>
        <w:t>II. Modificar y actualizar los datos que sobre su identidad se encuentren contenidos en el certificado que en su caso fuera requerido, previa presentación del soporte correspondiente que acredite dichos cambios;</w:t>
      </w:r>
    </w:p>
    <w:p w:rsidR="00611761" w:rsidRDefault="00611761">
      <w:pPr>
        <w:pStyle w:val="Estilo"/>
      </w:pPr>
    </w:p>
    <w:p w:rsidR="00611761" w:rsidRDefault="001700EC">
      <w:pPr>
        <w:pStyle w:val="Estilo"/>
      </w:pPr>
      <w:r>
        <w:t>III. Solicitar constancia de la existencia y registro de sus certificados electrónicos, cuando a sus intereses convenga;</w:t>
      </w:r>
    </w:p>
    <w:p w:rsidR="00611761" w:rsidRDefault="00611761">
      <w:pPr>
        <w:pStyle w:val="Estilo"/>
      </w:pPr>
    </w:p>
    <w:p w:rsidR="00611761" w:rsidRDefault="001700EC">
      <w:pPr>
        <w:pStyle w:val="Estilo"/>
      </w:pPr>
      <w:r>
        <w:t>IV. Recibir información sobre los procedimientos de creación de su firma electrónica, instrucciones de uso de los certificados electrónicos, costos del prestador y de las certificaciones de los prestadores de servicios de certificación y;</w:t>
      </w:r>
    </w:p>
    <w:p w:rsidR="00611761" w:rsidRDefault="00611761">
      <w:pPr>
        <w:pStyle w:val="Estilo"/>
      </w:pPr>
    </w:p>
    <w:p w:rsidR="00611761" w:rsidRDefault="001700EC">
      <w:pPr>
        <w:pStyle w:val="Estilo"/>
      </w:pPr>
      <w:r>
        <w:t>V. Conocer los datos de domicilio y dirección electrónica del prestador de servicios de certificación y la autoridad que los regula para presentar quejas, solicitar aclaraciones o tramitar la expedición de reportes de uso de sus certificados.</w:t>
      </w:r>
    </w:p>
    <w:p w:rsidR="00611761" w:rsidRDefault="00611761">
      <w:pPr>
        <w:pStyle w:val="Estilo"/>
      </w:pPr>
    </w:p>
    <w:p w:rsidR="00611761" w:rsidRDefault="001700EC">
      <w:pPr>
        <w:pStyle w:val="Estilo"/>
      </w:pPr>
      <w:r>
        <w:t>Artículo 24.- Los titulares de certificados electrónicos tendrán las siguientes obligaciones:</w:t>
      </w:r>
    </w:p>
    <w:p w:rsidR="00611761" w:rsidRDefault="00611761">
      <w:pPr>
        <w:pStyle w:val="Estilo"/>
      </w:pPr>
    </w:p>
    <w:p w:rsidR="00611761" w:rsidRDefault="001700EC">
      <w:pPr>
        <w:pStyle w:val="Estilo"/>
      </w:pPr>
      <w:r>
        <w:t>I. Proporcionar al prestador de servicios de certificación datos verdaderos, completos y exactos al momento de tramitar la emisión de su certificado electrónico con validez jurídica;</w:t>
      </w:r>
    </w:p>
    <w:p w:rsidR="00611761" w:rsidRDefault="00611761">
      <w:pPr>
        <w:pStyle w:val="Estilo"/>
      </w:pPr>
    </w:p>
    <w:p w:rsidR="00611761" w:rsidRDefault="001700EC">
      <w:pPr>
        <w:pStyle w:val="Estilo"/>
      </w:pPr>
      <w:r>
        <w:t>II. Resguardar la confidencialidad de su certificado electrónico con validez jurídica, así como de las contraseñas y/o claves que le sean proporcionados;</w:t>
      </w:r>
    </w:p>
    <w:p w:rsidR="00611761" w:rsidRDefault="00611761">
      <w:pPr>
        <w:pStyle w:val="Estilo"/>
      </w:pPr>
    </w:p>
    <w:p w:rsidR="00611761" w:rsidRDefault="001700EC">
      <w:pPr>
        <w:pStyle w:val="Estilo"/>
      </w:pPr>
      <w:r>
        <w:t>III. Mantener un control físico, personal y exclusivo de su certificado electrónico, no compartible con persona alguna;</w:t>
      </w:r>
    </w:p>
    <w:p w:rsidR="00611761" w:rsidRDefault="00611761">
      <w:pPr>
        <w:pStyle w:val="Estilo"/>
      </w:pPr>
    </w:p>
    <w:p w:rsidR="00611761" w:rsidRDefault="001700EC">
      <w:pPr>
        <w:pStyle w:val="Estilo"/>
      </w:pPr>
      <w:r>
        <w:t>IV. Denunciar la divulgación de los datos asociados al uso de su certificado electrónico;</w:t>
      </w:r>
    </w:p>
    <w:p w:rsidR="00611761" w:rsidRDefault="00611761">
      <w:pPr>
        <w:pStyle w:val="Estilo"/>
      </w:pPr>
    </w:p>
    <w:p w:rsidR="00611761" w:rsidRDefault="001700EC">
      <w:pPr>
        <w:pStyle w:val="Estilo"/>
      </w:pPr>
      <w:r>
        <w:t>V. En el caso de servidores públicos, dar aviso a la Unidad de Firma Electrónica de la terminación del empleo, cargo o Comisión;</w:t>
      </w:r>
    </w:p>
    <w:p w:rsidR="00611761" w:rsidRDefault="00611761">
      <w:pPr>
        <w:pStyle w:val="Estilo"/>
      </w:pPr>
    </w:p>
    <w:p w:rsidR="00611761" w:rsidRDefault="001700EC">
      <w:pPr>
        <w:pStyle w:val="Estilo"/>
      </w:pPr>
      <w:r>
        <w:t>VI. Mantener actualizados los datos contenidos en el certificado electrónico, y</w:t>
      </w:r>
    </w:p>
    <w:p w:rsidR="00611761" w:rsidRDefault="00611761">
      <w:pPr>
        <w:pStyle w:val="Estilo"/>
      </w:pPr>
    </w:p>
    <w:p w:rsidR="00611761" w:rsidRDefault="001700EC">
      <w:pPr>
        <w:pStyle w:val="Estilo"/>
      </w:pPr>
      <w:r>
        <w:t>VII. Dar aviso inmediato al prestador de servicios de certificación ante cualquier circunstancia que ponga en riesgo la privacidad de uso de su certificado de firma electrónica para la revocación del mismo.</w:t>
      </w:r>
    </w:p>
    <w:p w:rsidR="00611761" w:rsidRDefault="00611761">
      <w:pPr>
        <w:pStyle w:val="Estilo"/>
      </w:pPr>
    </w:p>
    <w:p w:rsidR="00611761" w:rsidRDefault="001700EC">
      <w:pPr>
        <w:pStyle w:val="Estilo"/>
      </w:pPr>
      <w:r>
        <w:t>Artículo 25.- Para la expedición de certificados electrónicos el prestador del servicio deberá:</w:t>
      </w:r>
    </w:p>
    <w:p w:rsidR="00611761" w:rsidRDefault="00611761">
      <w:pPr>
        <w:pStyle w:val="Estilo"/>
      </w:pPr>
    </w:p>
    <w:p w:rsidR="00611761" w:rsidRDefault="001700EC">
      <w:pPr>
        <w:pStyle w:val="Estilo"/>
      </w:pPr>
      <w:r>
        <w:t>I. Verificar fidedignamente los datos personales y datos de representación del titular del certificado. Sólo expedirá el certificado después de comprobar de manera indudable la información que acredita la identidad del titular;</w:t>
      </w:r>
    </w:p>
    <w:p w:rsidR="00611761" w:rsidRDefault="00611761">
      <w:pPr>
        <w:pStyle w:val="Estilo"/>
      </w:pPr>
    </w:p>
    <w:p w:rsidR="00611761" w:rsidRDefault="001700EC">
      <w:pPr>
        <w:pStyle w:val="Estilo"/>
      </w:pPr>
      <w:r>
        <w:t>II. Requerir la presencia física del solicitante para acreditar su identidad;</w:t>
      </w:r>
    </w:p>
    <w:p w:rsidR="00611761" w:rsidRDefault="00611761">
      <w:pPr>
        <w:pStyle w:val="Estilo"/>
      </w:pPr>
    </w:p>
    <w:p w:rsidR="00611761" w:rsidRDefault="001700EC">
      <w:pPr>
        <w:pStyle w:val="Estilo"/>
      </w:pPr>
      <w:r>
        <w:t>III. Verificar la veracidad de la información declarada por el solicitante con documentos oficiales que acrediten estos datos, asentando la referencia correspondiente en los registros electrónicos que se produzcan;</w:t>
      </w:r>
    </w:p>
    <w:p w:rsidR="00611761" w:rsidRDefault="00611761">
      <w:pPr>
        <w:pStyle w:val="Estilo"/>
      </w:pPr>
    </w:p>
    <w:p w:rsidR="00611761" w:rsidRDefault="001700EC">
      <w:pPr>
        <w:pStyle w:val="Estilo"/>
      </w:pPr>
      <w:r>
        <w:t>IV. Acreditar ante la Unidad de Firma Electrónica que la información consignada en el certificado es correcta;</w:t>
      </w:r>
    </w:p>
    <w:p w:rsidR="00611761" w:rsidRDefault="00611761">
      <w:pPr>
        <w:pStyle w:val="Estilo"/>
      </w:pPr>
    </w:p>
    <w:p w:rsidR="00611761" w:rsidRDefault="001700EC">
      <w:pPr>
        <w:pStyle w:val="Estilo"/>
      </w:pPr>
      <w:r>
        <w:t>V. Corroborar y acreditar que el titular del certificado esté en posesión tanto de los datos de creación como los de verificación de firma que el certificado ampara;</w:t>
      </w:r>
    </w:p>
    <w:p w:rsidR="00611761" w:rsidRDefault="00611761">
      <w:pPr>
        <w:pStyle w:val="Estilo"/>
      </w:pPr>
    </w:p>
    <w:p w:rsidR="00611761" w:rsidRDefault="001700EC">
      <w:pPr>
        <w:pStyle w:val="Estilo"/>
      </w:pPr>
      <w:r>
        <w:t>VI. Certificar la correspondencia de los datos de creación y verificación de firma habilitados por el certificado expedido al titular;</w:t>
      </w:r>
    </w:p>
    <w:p w:rsidR="00611761" w:rsidRDefault="00611761">
      <w:pPr>
        <w:pStyle w:val="Estilo"/>
      </w:pPr>
    </w:p>
    <w:p w:rsidR="00611761" w:rsidRDefault="001700EC">
      <w:pPr>
        <w:pStyle w:val="Estilo"/>
      </w:pPr>
      <w:r>
        <w:t>VII. Poner bajo la disposición y resguardo exclusivo del titular el certificado electrónico en un dispositivo físico seguro;</w:t>
      </w:r>
    </w:p>
    <w:p w:rsidR="00611761" w:rsidRDefault="00611761">
      <w:pPr>
        <w:pStyle w:val="Estilo"/>
      </w:pPr>
    </w:p>
    <w:p w:rsidR="00611761" w:rsidRDefault="001700EC">
      <w:pPr>
        <w:pStyle w:val="Estilo"/>
      </w:pPr>
      <w:r>
        <w:t>VIII. Abstenerse de reproducir, copiar, transcribir o guardar los datos de creación de la firma electrónica emitida al titular del certificado;</w:t>
      </w:r>
    </w:p>
    <w:p w:rsidR="00611761" w:rsidRDefault="00611761">
      <w:pPr>
        <w:pStyle w:val="Estilo"/>
      </w:pPr>
    </w:p>
    <w:p w:rsidR="00611761" w:rsidRDefault="001700EC">
      <w:pPr>
        <w:pStyle w:val="Estilo"/>
      </w:pPr>
      <w:r>
        <w:t>IX. Conservar registro de la información relacionada a la emisión del certificado por un plazo no menor a quince años para que pueda ser consultado de manera permanente;</w:t>
      </w:r>
    </w:p>
    <w:p w:rsidR="00611761" w:rsidRDefault="00611761">
      <w:pPr>
        <w:pStyle w:val="Estilo"/>
      </w:pPr>
    </w:p>
    <w:p w:rsidR="00611761" w:rsidRDefault="001700EC">
      <w:pPr>
        <w:pStyle w:val="Estilo"/>
      </w:pPr>
      <w:r>
        <w:t>X. Implementar los mecanismos de protección apropiados para la prevención de actos de falsificación de certificados y asegurar la plena confidencialidad del proceso de emisión y entrega del certificado electrónico al titular;</w:t>
      </w:r>
    </w:p>
    <w:p w:rsidR="00611761" w:rsidRDefault="00611761">
      <w:pPr>
        <w:pStyle w:val="Estilo"/>
      </w:pPr>
    </w:p>
    <w:p w:rsidR="00611761" w:rsidRDefault="001700EC">
      <w:pPr>
        <w:pStyle w:val="Estilo"/>
      </w:pPr>
      <w:r>
        <w:t>XI. Mantener en funcionamiento permanente y sin interrupción los servicios de autenticación de certificados electrónicos a través de la red publica de Internet, y</w:t>
      </w:r>
    </w:p>
    <w:p w:rsidR="00611761" w:rsidRDefault="00611761">
      <w:pPr>
        <w:pStyle w:val="Estilo"/>
      </w:pPr>
    </w:p>
    <w:p w:rsidR="00611761" w:rsidRDefault="001700EC">
      <w:pPr>
        <w:pStyle w:val="Estilo"/>
      </w:pPr>
      <w:r>
        <w:t>XII. Documentar que el titular del certificado tiene conocimiento pleno de las obligaciones y consecuencias legales de la recepción del certificado electrónico. En este acto recabará firma de reconocimiento de estas obligaciones y consecuencias por parte del titular.</w:t>
      </w:r>
    </w:p>
    <w:p w:rsidR="00611761" w:rsidRDefault="00611761">
      <w:pPr>
        <w:pStyle w:val="Estilo"/>
      </w:pPr>
    </w:p>
    <w:p w:rsidR="00611761" w:rsidRDefault="001700EC">
      <w:pPr>
        <w:pStyle w:val="Estilo"/>
      </w:pPr>
      <w:r>
        <w:t>Artículo 26.- Los certificados electrónicos deben contener</w:t>
      </w:r>
    </w:p>
    <w:p w:rsidR="00611761" w:rsidRDefault="00611761">
      <w:pPr>
        <w:pStyle w:val="Estilo"/>
      </w:pPr>
    </w:p>
    <w:p w:rsidR="00611761" w:rsidRDefault="001700EC">
      <w:pPr>
        <w:pStyle w:val="Estilo"/>
      </w:pPr>
      <w:r>
        <w:t>I. Lo dispuesto por el artículo 108 del Código de Comercio;</w:t>
      </w:r>
    </w:p>
    <w:p w:rsidR="00611761" w:rsidRDefault="00611761">
      <w:pPr>
        <w:pStyle w:val="Estilo"/>
      </w:pPr>
    </w:p>
    <w:p w:rsidR="00611761" w:rsidRDefault="001700EC">
      <w:pPr>
        <w:pStyle w:val="Estilo"/>
      </w:pPr>
      <w:r>
        <w:t>II. En el caso de los servidores públicos los datos relacionados con su identidad; y</w:t>
      </w:r>
    </w:p>
    <w:p w:rsidR="00611761" w:rsidRDefault="00611761">
      <w:pPr>
        <w:pStyle w:val="Estilo"/>
      </w:pPr>
    </w:p>
    <w:p w:rsidR="00611761" w:rsidRDefault="001700EC">
      <w:pPr>
        <w:pStyle w:val="Estilo"/>
      </w:pPr>
      <w:r>
        <w:t>III. Las limitaciones que en su caso se establezcan al uso del certificado de firma electrónica para los representantes de personas físicas y morales.</w:t>
      </w:r>
    </w:p>
    <w:p w:rsidR="00611761" w:rsidRDefault="00611761">
      <w:pPr>
        <w:pStyle w:val="Estilo"/>
      </w:pPr>
    </w:p>
    <w:p w:rsidR="00611761" w:rsidRDefault="001700EC">
      <w:pPr>
        <w:pStyle w:val="Estilo"/>
      </w:pPr>
      <w:r>
        <w:t>Artículo 27.- Los certificados electrónicos de personas morales tendrán plena validez jurídica, en términos de lo dispuesto por la Ley que Regula el Uso de la Tecnología para la Seguridad Pública del Distrito Federal, únicamente en relación directa con las facultades debidamente acreditadas del firmante, especificando el tipo de documento de otorgamiento de poderes, alcance y vigencia y:</w:t>
      </w:r>
    </w:p>
    <w:p w:rsidR="00611761" w:rsidRDefault="00611761">
      <w:pPr>
        <w:pStyle w:val="Estilo"/>
      </w:pPr>
    </w:p>
    <w:p w:rsidR="00611761" w:rsidRDefault="001700EC">
      <w:pPr>
        <w:pStyle w:val="Estilo"/>
      </w:pPr>
      <w:r>
        <w:t>I. Describirán los datos de identificación personal del firmante quien deberá asumir la responsabilidad jurídica del resguardo del certificado electrónico;</w:t>
      </w:r>
    </w:p>
    <w:p w:rsidR="00611761" w:rsidRDefault="00611761">
      <w:pPr>
        <w:pStyle w:val="Estilo"/>
      </w:pPr>
    </w:p>
    <w:p w:rsidR="00611761" w:rsidRDefault="001700EC">
      <w:pPr>
        <w:pStyle w:val="Estilo"/>
      </w:pPr>
      <w:r>
        <w:t>II. Serán siempre expedidos a nombre de una persona física específica la cual deberá acreditar que tiene la facultad de responsabilizarse personalmente del resguardo del certificado electrónico que sea emitido a nombre de su representada o poderdante, así como expresar claramente los alcances del poder otorgado;</w:t>
      </w:r>
    </w:p>
    <w:p w:rsidR="00611761" w:rsidRDefault="00611761">
      <w:pPr>
        <w:pStyle w:val="Estilo"/>
      </w:pPr>
    </w:p>
    <w:p w:rsidR="00611761" w:rsidRDefault="001700EC">
      <w:pPr>
        <w:pStyle w:val="Estilo"/>
      </w:pPr>
      <w:r>
        <w:t>III. Se podrán definir en estos certificados las restricciones adicionales establecidas a las facultades del representante, que deberán asentarse explícitamente en el texto del certificado.</w:t>
      </w:r>
    </w:p>
    <w:p w:rsidR="00611761" w:rsidRDefault="00611761">
      <w:pPr>
        <w:pStyle w:val="Estilo"/>
      </w:pPr>
    </w:p>
    <w:p w:rsidR="00611761" w:rsidRDefault="001700EC">
      <w:pPr>
        <w:pStyle w:val="Estilo"/>
      </w:pPr>
      <w:r>
        <w:t>Artículo 28.- Los certificados electrónicos dejarán de surtir efectos por:</w:t>
      </w:r>
    </w:p>
    <w:p w:rsidR="00611761" w:rsidRDefault="00611761">
      <w:pPr>
        <w:pStyle w:val="Estilo"/>
      </w:pPr>
    </w:p>
    <w:p w:rsidR="00611761" w:rsidRDefault="001700EC">
      <w:pPr>
        <w:pStyle w:val="Estilo"/>
      </w:pPr>
      <w:r>
        <w:t>I. Actualizarse cualquiera de las hipótesis previstas en el artículo 109 del Código de Comercio;</w:t>
      </w:r>
    </w:p>
    <w:p w:rsidR="00611761" w:rsidRDefault="00611761">
      <w:pPr>
        <w:pStyle w:val="Estilo"/>
      </w:pPr>
    </w:p>
    <w:p w:rsidR="00611761" w:rsidRDefault="001700EC">
      <w:pPr>
        <w:pStyle w:val="Estilo"/>
      </w:pPr>
      <w:r>
        <w:t>II. Alterarse el mecanismo de soporte del certificado electrónico o violarse el secreto de los datos de creación de firma;</w:t>
      </w:r>
    </w:p>
    <w:p w:rsidR="00611761" w:rsidRDefault="00611761">
      <w:pPr>
        <w:pStyle w:val="Estilo"/>
      </w:pPr>
    </w:p>
    <w:p w:rsidR="00611761" w:rsidRDefault="001700EC">
      <w:pPr>
        <w:pStyle w:val="Estilo"/>
      </w:pPr>
      <w:r>
        <w:t>III. Extravío o robo del certificado, daño o falla irrecuperable del mecanismo de soporte del certificado;</w:t>
      </w:r>
    </w:p>
    <w:p w:rsidR="00611761" w:rsidRDefault="00611761">
      <w:pPr>
        <w:pStyle w:val="Estilo"/>
      </w:pPr>
    </w:p>
    <w:p w:rsidR="00611761" w:rsidRDefault="001700EC">
      <w:pPr>
        <w:pStyle w:val="Estilo"/>
      </w:pPr>
      <w:r>
        <w:t>IV. Fallecimiento del firmante o interdicción judicialmente declarada;</w:t>
      </w:r>
    </w:p>
    <w:p w:rsidR="00611761" w:rsidRDefault="00611761">
      <w:pPr>
        <w:pStyle w:val="Estilo"/>
      </w:pPr>
    </w:p>
    <w:p w:rsidR="00611761" w:rsidRDefault="001700EC">
      <w:pPr>
        <w:pStyle w:val="Estilo"/>
      </w:pPr>
      <w:r>
        <w:t>V. Falsedad o inexactitud de los datos proporcionados por el firmante al momento de la obtención del certificado electrónico;</w:t>
      </w:r>
    </w:p>
    <w:p w:rsidR="00611761" w:rsidRDefault="00611761">
      <w:pPr>
        <w:pStyle w:val="Estilo"/>
      </w:pPr>
    </w:p>
    <w:p w:rsidR="00611761" w:rsidRDefault="001700EC">
      <w:pPr>
        <w:pStyle w:val="Estilo"/>
      </w:pPr>
      <w:r>
        <w:t>VI. Terminación de actividades del prestador de servicios de certificación cuando la administración de dicho certificado no haya sido transferida a otro prestador de servicios de certificación, en cuyo caso se deberá recabar la autorización expresa del firmante;</w:t>
      </w:r>
    </w:p>
    <w:p w:rsidR="00611761" w:rsidRDefault="00611761">
      <w:pPr>
        <w:pStyle w:val="Estilo"/>
      </w:pPr>
    </w:p>
    <w:p w:rsidR="00611761" w:rsidRDefault="001700EC">
      <w:pPr>
        <w:pStyle w:val="Estilo"/>
      </w:pPr>
      <w:r>
        <w:t xml:space="preserve">Artículo 29.- Tan pronto como se haga del conocimiento del prestador de servicios de certificación alguna de las causales de cesación de los efectos de un certificado electrónico este deberá actualizar de manera inmediata el servicio de consulta y autenticación de certificados por él expedidos para reflejar el estado de expiración del certificado. En dicho caso dará aviso inmediato al titular o al representante </w:t>
      </w:r>
      <w:r>
        <w:lastRenderedPageBreak/>
        <w:t>legal acerca de la fecha y hora de expiración o suspensión temporal de la vigencia del certificado electrónico.</w:t>
      </w:r>
    </w:p>
    <w:p w:rsidR="00611761" w:rsidRDefault="00611761">
      <w:pPr>
        <w:pStyle w:val="Estilo"/>
      </w:pPr>
    </w:p>
    <w:p w:rsidR="00611761" w:rsidRDefault="001700EC">
      <w:pPr>
        <w:pStyle w:val="Estilo"/>
      </w:pPr>
      <w:r>
        <w:t>Artículo 30.- Los certificados podrán ser temporalmente suspendidos a solicitud del firmante.</w:t>
      </w:r>
    </w:p>
    <w:p w:rsidR="00611761" w:rsidRDefault="00611761">
      <w:pPr>
        <w:pStyle w:val="Estilo"/>
      </w:pPr>
    </w:p>
    <w:p w:rsidR="00611761" w:rsidRDefault="001700EC">
      <w:pPr>
        <w:pStyle w:val="Estilo"/>
      </w:pPr>
      <w:r>
        <w:t>Artículo 31.- Tendrán plena validez, en términos de lo dispuesto por la Ley que Regula el Uso de la Tecnología para la Seguridad Pública del Distrito Federal, los certificados electrónicos que cumplan cualquiera de las siguientes condiciones:</w:t>
      </w:r>
    </w:p>
    <w:p w:rsidR="00611761" w:rsidRDefault="00611761">
      <w:pPr>
        <w:pStyle w:val="Estilo"/>
      </w:pPr>
    </w:p>
    <w:p w:rsidR="00611761" w:rsidRDefault="001700EC">
      <w:pPr>
        <w:pStyle w:val="Estilo"/>
      </w:pPr>
      <w:r>
        <w:t>I. Que hayan sido expedidos por un Prestador de Servicios de Certificación registrado por la Unidad de Firma Electrónica;</w:t>
      </w:r>
    </w:p>
    <w:p w:rsidR="00611761" w:rsidRDefault="00611761">
      <w:pPr>
        <w:pStyle w:val="Estilo"/>
      </w:pPr>
    </w:p>
    <w:p w:rsidR="00611761" w:rsidRDefault="001700EC">
      <w:pPr>
        <w:pStyle w:val="Estilo"/>
      </w:pPr>
      <w:r>
        <w:t>II. Que fueron emitidos por un Prestador de Servicios de Certificación reconocido por el Gobierno Federal o por los gobiernos de las entidades federativas;</w:t>
      </w:r>
    </w:p>
    <w:p w:rsidR="00611761" w:rsidRDefault="00611761">
      <w:pPr>
        <w:pStyle w:val="Estilo"/>
      </w:pPr>
    </w:p>
    <w:p w:rsidR="00611761" w:rsidRDefault="001700EC">
      <w:pPr>
        <w:pStyle w:val="Estilo"/>
      </w:pPr>
      <w:r>
        <w:t>III. Que sean emitidos por autoridades certificadores de otros países siempre que se encuentren vigentes y hubiesen sido generados de acuerdo a su marco legal.</w:t>
      </w:r>
    </w:p>
    <w:p w:rsidR="00611761" w:rsidRDefault="00611761">
      <w:pPr>
        <w:pStyle w:val="Estilo"/>
      </w:pPr>
    </w:p>
    <w:p w:rsidR="00611761" w:rsidRDefault="001700EC">
      <w:pPr>
        <w:pStyle w:val="Estilo"/>
      </w:pPr>
      <w:r>
        <w:t>Artículo 32.- El dispositivo seguro de creación de firma deberá proporcionar las siguientes condiciones:</w:t>
      </w:r>
    </w:p>
    <w:p w:rsidR="00611761" w:rsidRDefault="00611761">
      <w:pPr>
        <w:pStyle w:val="Estilo"/>
      </w:pPr>
    </w:p>
    <w:p w:rsidR="00611761" w:rsidRDefault="001700EC">
      <w:pPr>
        <w:pStyle w:val="Estilo"/>
      </w:pPr>
      <w:r>
        <w:t>I. Que los contenidos que integran y distinguen el carácter específico del documento son únicos, pues se pueden originar una sola vez, resguardando de esta manera la integridad del documento o mensaje de datos;</w:t>
      </w:r>
    </w:p>
    <w:p w:rsidR="00611761" w:rsidRDefault="00611761">
      <w:pPr>
        <w:pStyle w:val="Estilo"/>
      </w:pPr>
    </w:p>
    <w:p w:rsidR="00611761" w:rsidRDefault="001700EC">
      <w:pPr>
        <w:pStyle w:val="Estilo"/>
      </w:pPr>
      <w:r>
        <w:t>II. Que asegure que los datos de creación de firma no pueden ser generados a partir de los datos de verificación de la firma y que la firma en si misma no puede ser falsificada de acuerdo a la tecnología disponible;</w:t>
      </w:r>
    </w:p>
    <w:p w:rsidR="00611761" w:rsidRDefault="00611761">
      <w:pPr>
        <w:pStyle w:val="Estilo"/>
      </w:pPr>
    </w:p>
    <w:p w:rsidR="00611761" w:rsidRDefault="001700EC">
      <w:pPr>
        <w:pStyle w:val="Estilo"/>
      </w:pPr>
      <w:r>
        <w:t>III. Que garantice que el documento electrónicamente firmado es único, inalterable, infalsificable y mantiene su integridad una vez estampada la firma creada sobre el contenido;</w:t>
      </w:r>
    </w:p>
    <w:p w:rsidR="00611761" w:rsidRDefault="00611761">
      <w:pPr>
        <w:pStyle w:val="Estilo"/>
      </w:pPr>
    </w:p>
    <w:p w:rsidR="00611761" w:rsidRDefault="001700EC">
      <w:pPr>
        <w:pStyle w:val="Estilo"/>
      </w:pPr>
      <w:r>
        <w:t>IV. Que los datos de generación puedan ser resguardados de manera segura por el titular y no puedan quedar al alcance de terceros;</w:t>
      </w:r>
    </w:p>
    <w:p w:rsidR="00611761" w:rsidRDefault="00611761">
      <w:pPr>
        <w:pStyle w:val="Estilo"/>
      </w:pPr>
    </w:p>
    <w:p w:rsidR="00611761" w:rsidRDefault="001700EC">
      <w:pPr>
        <w:pStyle w:val="Estilo"/>
      </w:pPr>
      <w:r>
        <w:t>V. Que no modifica el contenido del documento firmado.</w:t>
      </w:r>
    </w:p>
    <w:p w:rsidR="00611761" w:rsidRDefault="00611761">
      <w:pPr>
        <w:pStyle w:val="Estilo"/>
      </w:pPr>
    </w:p>
    <w:p w:rsidR="00611761" w:rsidRDefault="00611761">
      <w:pPr>
        <w:pStyle w:val="Estilo"/>
      </w:pPr>
    </w:p>
    <w:p w:rsidR="00611761" w:rsidRDefault="001700EC">
      <w:pPr>
        <w:pStyle w:val="Estilo"/>
      </w:pPr>
      <w:r>
        <w:t>Capítulo V</w:t>
      </w:r>
    </w:p>
    <w:p w:rsidR="00611761" w:rsidRDefault="00611761">
      <w:pPr>
        <w:pStyle w:val="Estilo"/>
      </w:pPr>
    </w:p>
    <w:p w:rsidR="00611761" w:rsidRDefault="001700EC">
      <w:pPr>
        <w:pStyle w:val="Estilo"/>
      </w:pPr>
      <w:r>
        <w:t>De la prestación de servicios de certificación</w:t>
      </w:r>
    </w:p>
    <w:p w:rsidR="00611761" w:rsidRDefault="00611761">
      <w:pPr>
        <w:pStyle w:val="Estilo"/>
      </w:pPr>
    </w:p>
    <w:p w:rsidR="00611761" w:rsidRDefault="001700EC">
      <w:pPr>
        <w:pStyle w:val="Estilo"/>
      </w:pPr>
      <w:r>
        <w:t>Artículo 33.- El prestador de servicios de certificación deberá cumplir los siguientes requisitos:</w:t>
      </w:r>
    </w:p>
    <w:p w:rsidR="00611761" w:rsidRDefault="00611761">
      <w:pPr>
        <w:pStyle w:val="Estilo"/>
      </w:pPr>
    </w:p>
    <w:p w:rsidR="00611761" w:rsidRDefault="001700EC">
      <w:pPr>
        <w:pStyle w:val="Estilo"/>
      </w:pPr>
      <w:r>
        <w:t>I. Demostrar que cuenta con la infraestructura tecnológica requerida para la emisión, distribución, gestión y resguardo de los certificados electrónicos;</w:t>
      </w:r>
    </w:p>
    <w:p w:rsidR="00611761" w:rsidRDefault="00611761">
      <w:pPr>
        <w:pStyle w:val="Estilo"/>
      </w:pPr>
    </w:p>
    <w:p w:rsidR="00611761" w:rsidRDefault="001700EC">
      <w:pPr>
        <w:pStyle w:val="Estilo"/>
      </w:pPr>
      <w:r>
        <w:t>II. Contar con los medios técnicos idóneos para determinar con exactitud la hora y fecha en que se expida, suspenda o revoque definitivamente un certificado y faciliten la consulta pública sobre su vigencia;</w:t>
      </w:r>
    </w:p>
    <w:p w:rsidR="00611761" w:rsidRDefault="00611761">
      <w:pPr>
        <w:pStyle w:val="Estilo"/>
      </w:pPr>
    </w:p>
    <w:p w:rsidR="00611761" w:rsidRDefault="001700EC">
      <w:pPr>
        <w:pStyle w:val="Estilo"/>
      </w:pPr>
      <w:r>
        <w:t>III. Contar con una infraestructura tecnológica segura que evite riesgos a la seguridad de los dispositivos de creación y verificación de firma electrónica y los directorios de autenticación de los certificados electrónicos, así como que garanticen la estricta confidencialidad de la información personal y de todo tipo que conserve sobre las personas físicas y morales que hagan uso de los servicios de certificación electrónica;</w:t>
      </w:r>
    </w:p>
    <w:p w:rsidR="00611761" w:rsidRDefault="00611761">
      <w:pPr>
        <w:pStyle w:val="Estilo"/>
      </w:pPr>
    </w:p>
    <w:p w:rsidR="00611761" w:rsidRDefault="001700EC">
      <w:pPr>
        <w:pStyle w:val="Estilo"/>
      </w:pPr>
      <w:r>
        <w:t>IV. Contar con personal técnico calificado con conocimiento y experiencia en la infraestructura tecnológica que fundamente el servicio;</w:t>
      </w:r>
    </w:p>
    <w:p w:rsidR="00611761" w:rsidRDefault="00611761">
      <w:pPr>
        <w:pStyle w:val="Estilo"/>
      </w:pPr>
    </w:p>
    <w:p w:rsidR="00611761" w:rsidRDefault="001700EC">
      <w:pPr>
        <w:pStyle w:val="Estilo"/>
      </w:pPr>
      <w:r>
        <w:t>V. Contar con procedimientos administrativos y de seguridad que garanticen la confidencialidad en el tratamiento de la información de los solicitantes y la seguridad física del recinto en que materialmente se establezca la infraestructura tecnológica del servicio; y</w:t>
      </w:r>
    </w:p>
    <w:p w:rsidR="00611761" w:rsidRDefault="00611761">
      <w:pPr>
        <w:pStyle w:val="Estilo"/>
      </w:pPr>
    </w:p>
    <w:p w:rsidR="00611761" w:rsidRDefault="001700EC">
      <w:pPr>
        <w:pStyle w:val="Estilo"/>
      </w:pPr>
      <w:r>
        <w:t>VI. Conservar la información relacionada a los datos de creación y verificación de firmas al menos por 15 años;</w:t>
      </w:r>
    </w:p>
    <w:p w:rsidR="00611761" w:rsidRDefault="00611761">
      <w:pPr>
        <w:pStyle w:val="Estilo"/>
      </w:pPr>
    </w:p>
    <w:p w:rsidR="00611761" w:rsidRDefault="001700EC">
      <w:pPr>
        <w:pStyle w:val="Estilo"/>
      </w:pPr>
      <w:r>
        <w:t>Artículo 34.- Son obligaciones de los prestadores de Servicios de Certificación que hubieren expedido certificados electrónicos las siguientes:</w:t>
      </w:r>
    </w:p>
    <w:p w:rsidR="00611761" w:rsidRDefault="00611761">
      <w:pPr>
        <w:pStyle w:val="Estilo"/>
      </w:pPr>
    </w:p>
    <w:p w:rsidR="00611761" w:rsidRDefault="001700EC">
      <w:pPr>
        <w:pStyle w:val="Estilo"/>
      </w:pPr>
      <w:r>
        <w:t>I. No almacenar ni copiar los datos de creación de firma de la persona a la que se expida el certificado;</w:t>
      </w:r>
    </w:p>
    <w:p w:rsidR="00611761" w:rsidRDefault="00611761">
      <w:pPr>
        <w:pStyle w:val="Estilo"/>
      </w:pPr>
    </w:p>
    <w:p w:rsidR="00611761" w:rsidRDefault="001700EC">
      <w:pPr>
        <w:pStyle w:val="Estilo"/>
      </w:pPr>
      <w:r>
        <w:t>II. Poner a disposición del solicitante de un certificado, información gratuita por medio electrónico o escrito relativa a las obligaciones del titular, los procedimientos de resguardo de los datos de creación de la firma y los pasos a seguir para avisar al prestador de servicios de certificación sobre la pérdida o utilización indebida de estos, los requisitos para verificar la identidad del titular y la autenticidad del resto de los datos que se muestren en el certificado, los medios de preservación de la seguridad de los datos del certificado, instrucciones detalladas de utilización del certificado, los métodos de resolución de conflictos que pudieran presentarse por la prestación de los servicios de certificación y el procedimiento de garantía de responsabilidad patrimonial con que cuente;</w:t>
      </w:r>
    </w:p>
    <w:p w:rsidR="00611761" w:rsidRDefault="00611761">
      <w:pPr>
        <w:pStyle w:val="Estilo"/>
      </w:pPr>
    </w:p>
    <w:p w:rsidR="00611761" w:rsidRDefault="001700EC">
      <w:pPr>
        <w:pStyle w:val="Estilo"/>
      </w:pPr>
      <w:r>
        <w:t xml:space="preserve">III. Poner a disposición de la autoridad judicial o del Ministerio Público en ejercicio de funciones, la información que le requiera formalmente sobre la identidad del </w:t>
      </w:r>
      <w:r>
        <w:lastRenderedPageBreak/>
        <w:t>titular de un certificado electrónico, los detalles de uso del certificado y cualquier otra información que se encuentre en su poder;</w:t>
      </w:r>
    </w:p>
    <w:p w:rsidR="00611761" w:rsidRDefault="00611761">
      <w:pPr>
        <w:pStyle w:val="Estilo"/>
      </w:pPr>
    </w:p>
    <w:p w:rsidR="00611761" w:rsidRDefault="001700EC">
      <w:pPr>
        <w:pStyle w:val="Estilo"/>
      </w:pPr>
      <w:r>
        <w:t>IV. Actualizar continuamente el directorio de certificados electrónicos expedidos detallando si están vigentes, suspendidos temporalmente o revocados así como asegurar la disponibilidad de un servicio de consulta de la vigencia de los certificados rápido y de acceso permanente;</w:t>
      </w:r>
    </w:p>
    <w:p w:rsidR="00611761" w:rsidRDefault="00611761">
      <w:pPr>
        <w:pStyle w:val="Estilo"/>
      </w:pPr>
    </w:p>
    <w:p w:rsidR="00611761" w:rsidRDefault="001700EC">
      <w:pPr>
        <w:pStyle w:val="Estilo"/>
      </w:pPr>
      <w:r>
        <w:t>V. Resguardar de manera segura la integridad y confidencialidad de la información del directorio de certificados;</w:t>
      </w:r>
    </w:p>
    <w:p w:rsidR="00611761" w:rsidRDefault="00611761">
      <w:pPr>
        <w:pStyle w:val="Estilo"/>
      </w:pPr>
    </w:p>
    <w:p w:rsidR="00611761" w:rsidRDefault="001700EC">
      <w:pPr>
        <w:pStyle w:val="Estilo"/>
      </w:pPr>
      <w:r>
        <w:t>VI. Colocar a disposición del público en general su declaración de prácticas de certificación detallando dentro de lo dispuesto por la presente ley sus obligaciones en materia de administración de la infraestructura de creación y verificación de firma electrónica, los procedimientos de solicitud, expedición, utilización, suspensión y revocación de vigencia de los certificados, las características de la infraestructura de seguridad tecnológica y organizacional;</w:t>
      </w:r>
    </w:p>
    <w:p w:rsidR="00611761" w:rsidRDefault="00611761">
      <w:pPr>
        <w:pStyle w:val="Estilo"/>
      </w:pPr>
    </w:p>
    <w:p w:rsidR="00611761" w:rsidRDefault="001700EC">
      <w:pPr>
        <w:pStyle w:val="Estilo"/>
      </w:pPr>
      <w:r>
        <w:t>VII. Disponer de medios seguros de resguardo de la confiabilidad de la firma electrónica a largo plazo y;</w:t>
      </w:r>
    </w:p>
    <w:p w:rsidR="00611761" w:rsidRDefault="00611761">
      <w:pPr>
        <w:pStyle w:val="Estilo"/>
      </w:pPr>
    </w:p>
    <w:p w:rsidR="00611761" w:rsidRDefault="001700EC">
      <w:pPr>
        <w:pStyle w:val="Estilo"/>
      </w:pPr>
      <w:r>
        <w:t>VIII. Dar constancia de la autenticidad de las firmas electrónicas de un documento de ser requerido por Juez o Agente del Ministerio Público.</w:t>
      </w:r>
    </w:p>
    <w:p w:rsidR="00611761" w:rsidRDefault="00611761">
      <w:pPr>
        <w:pStyle w:val="Estilo"/>
      </w:pPr>
    </w:p>
    <w:p w:rsidR="00611761" w:rsidRDefault="001700EC">
      <w:pPr>
        <w:pStyle w:val="Estilo"/>
      </w:pPr>
      <w:r>
        <w:t>Artículo 35.- Si un prestador de servicios de certificación deja de proporcionar servicios tendrá las siguientes obligaciones:</w:t>
      </w:r>
    </w:p>
    <w:p w:rsidR="00611761" w:rsidRDefault="00611761">
      <w:pPr>
        <w:pStyle w:val="Estilo"/>
      </w:pPr>
    </w:p>
    <w:p w:rsidR="00611761" w:rsidRDefault="001700EC">
      <w:pPr>
        <w:pStyle w:val="Estilo"/>
      </w:pPr>
      <w:r>
        <w:t>I. Hacer del conocimiento del ente público con al menos 120 días de antelación, y con 90 de días anticipación a todos los titulares de certificados electrónicos con validez jurídica que hayan sido expedidos por el prestador de servicios, avisando si pretende trasladar la administración de sus certificados electrónicos a otro prestador de servicios;</w:t>
      </w:r>
    </w:p>
    <w:p w:rsidR="00611761" w:rsidRDefault="00611761">
      <w:pPr>
        <w:pStyle w:val="Estilo"/>
      </w:pPr>
    </w:p>
    <w:p w:rsidR="00611761" w:rsidRDefault="001700EC">
      <w:pPr>
        <w:pStyle w:val="Estilo"/>
      </w:pPr>
      <w:r>
        <w:t>II. Si recaba el consentimiento expreso del titular del certificado podrá transferir la administración de los servicios de autenticación de los certificados a otro prestador de servicios de certificación;</w:t>
      </w:r>
    </w:p>
    <w:p w:rsidR="00611761" w:rsidRDefault="00611761">
      <w:pPr>
        <w:pStyle w:val="Estilo"/>
      </w:pPr>
    </w:p>
    <w:p w:rsidR="00611761" w:rsidRDefault="001700EC">
      <w:pPr>
        <w:pStyle w:val="Estilo"/>
      </w:pPr>
      <w:r>
        <w:t>III. De no ser transferida la administración del certificado a otro prestador de servicios la vigencia del certificado deberá expirar; y</w:t>
      </w:r>
    </w:p>
    <w:p w:rsidR="00611761" w:rsidRDefault="00611761">
      <w:pPr>
        <w:pStyle w:val="Estilo"/>
      </w:pPr>
    </w:p>
    <w:p w:rsidR="00611761" w:rsidRDefault="001700EC">
      <w:pPr>
        <w:pStyle w:val="Estilo"/>
      </w:pPr>
      <w:r>
        <w:t>IV. Obtener la autorización previa de los titulares de los certificados electrónicos y, en su caso, de las personas morales para la transferencia de la administración de los certificados de validez jurídica.</w:t>
      </w:r>
    </w:p>
    <w:p w:rsidR="00611761" w:rsidRDefault="00611761">
      <w:pPr>
        <w:pStyle w:val="Estilo"/>
      </w:pPr>
    </w:p>
    <w:p w:rsidR="00611761" w:rsidRDefault="001700EC">
      <w:pPr>
        <w:pStyle w:val="Estilo"/>
      </w:pPr>
      <w:r>
        <w:t>Artículo 36.- El prestador de servicios de certificación será responsable de:</w:t>
      </w:r>
    </w:p>
    <w:p w:rsidR="00611761" w:rsidRDefault="00611761">
      <w:pPr>
        <w:pStyle w:val="Estilo"/>
      </w:pPr>
    </w:p>
    <w:p w:rsidR="00611761" w:rsidRDefault="001700EC">
      <w:pPr>
        <w:pStyle w:val="Estilo"/>
      </w:pPr>
      <w:r>
        <w:lastRenderedPageBreak/>
        <w:t>I. Los daños y perjuicios ocasionados en la prestación de servicios a cualquier persona derivados del incumplimiento de las disposiciones establecidas por esta ley y;</w:t>
      </w:r>
    </w:p>
    <w:p w:rsidR="00611761" w:rsidRDefault="00611761">
      <w:pPr>
        <w:pStyle w:val="Estilo"/>
      </w:pPr>
    </w:p>
    <w:p w:rsidR="00611761" w:rsidRDefault="001700EC">
      <w:pPr>
        <w:pStyle w:val="Estilo"/>
      </w:pPr>
      <w:r>
        <w:t>II. De los daños y perjuicios causados al titular o a terceros derivados de la actuación de las personas que asigne para prestar los servicios de identificación de titulares, revisión de documentos, expedición de certificados electrónicos, resguardo de los sistemas y de cualquier otra actividad relacionada con la prestación de su servicio al público.</w:t>
      </w:r>
    </w:p>
    <w:p w:rsidR="00611761" w:rsidRDefault="00611761">
      <w:pPr>
        <w:pStyle w:val="Estilo"/>
      </w:pPr>
    </w:p>
    <w:p w:rsidR="00611761" w:rsidRDefault="001700EC">
      <w:pPr>
        <w:pStyle w:val="Estilo"/>
      </w:pPr>
      <w:r>
        <w:t>Artículo 37.- El prestador de servicios de certificación no será responsable de los daños y perjuicios ocasionados al titular o a un tercero por:</w:t>
      </w:r>
    </w:p>
    <w:p w:rsidR="00611761" w:rsidRDefault="00611761">
      <w:pPr>
        <w:pStyle w:val="Estilo"/>
      </w:pPr>
    </w:p>
    <w:p w:rsidR="00611761" w:rsidRDefault="001700EC">
      <w:pPr>
        <w:pStyle w:val="Estilo"/>
      </w:pPr>
      <w:r>
        <w:t>I. Descuido o negligencia por parte del titular en el resguardo de los datos de creación de firma o la pérdida de su confidencialidad;</w:t>
      </w:r>
    </w:p>
    <w:p w:rsidR="00611761" w:rsidRDefault="00611761">
      <w:pPr>
        <w:pStyle w:val="Estilo"/>
      </w:pPr>
    </w:p>
    <w:p w:rsidR="00611761" w:rsidRDefault="001700EC">
      <w:pPr>
        <w:pStyle w:val="Estilo"/>
      </w:pPr>
      <w:r>
        <w:t>II. Cuando el titular no avise sin demora el cambio de información relevante contenido en el certificado;</w:t>
      </w:r>
    </w:p>
    <w:p w:rsidR="00611761" w:rsidRDefault="00611761">
      <w:pPr>
        <w:pStyle w:val="Estilo"/>
      </w:pPr>
    </w:p>
    <w:p w:rsidR="00611761" w:rsidRDefault="001700EC">
      <w:pPr>
        <w:pStyle w:val="Estilo"/>
      </w:pPr>
      <w:r>
        <w:t>III. Quebrantamiento de las limitaciones establecidas al uso del certificado al momento de su expedición;</w:t>
      </w:r>
    </w:p>
    <w:p w:rsidR="00611761" w:rsidRDefault="00611761">
      <w:pPr>
        <w:pStyle w:val="Estilo"/>
      </w:pPr>
    </w:p>
    <w:p w:rsidR="00611761" w:rsidRDefault="001700EC">
      <w:pPr>
        <w:pStyle w:val="Estilo"/>
      </w:pPr>
      <w:r>
        <w:t>IV. Inexactitud o falseamiento de la información entregada al prestador del servicio para la generación del certificado;</w:t>
      </w:r>
    </w:p>
    <w:p w:rsidR="00611761" w:rsidRDefault="00611761">
      <w:pPr>
        <w:pStyle w:val="Estilo"/>
      </w:pPr>
    </w:p>
    <w:p w:rsidR="00611761" w:rsidRDefault="001700EC">
      <w:pPr>
        <w:pStyle w:val="Estilo"/>
      </w:pPr>
      <w:r>
        <w:t>V. Utilización extemporánea del certificado habiendo este expirado o encontrarse en un estado de suspensión temporal;</w:t>
      </w:r>
    </w:p>
    <w:p w:rsidR="00611761" w:rsidRDefault="00611761">
      <w:pPr>
        <w:pStyle w:val="Estilo"/>
      </w:pPr>
    </w:p>
    <w:p w:rsidR="00611761" w:rsidRDefault="001700EC">
      <w:pPr>
        <w:pStyle w:val="Estilo"/>
      </w:pPr>
      <w:r>
        <w:t>VI. Demora en la solicitud de suspensión o revocación del certificado cuando se tenga en duda la confidencialidad del medio de creación de la firma;</w:t>
      </w:r>
    </w:p>
    <w:p w:rsidR="00611761" w:rsidRDefault="00611761">
      <w:pPr>
        <w:pStyle w:val="Estilo"/>
      </w:pPr>
    </w:p>
    <w:p w:rsidR="00611761" w:rsidRDefault="001700EC">
      <w:pPr>
        <w:pStyle w:val="Estilo"/>
      </w:pPr>
      <w:r>
        <w:t>VII. Cuando puedan ser atribuidos a la negligencia del receptor de la firma, por transgredir las restricciones establecidas respecto de su uso, cuando no tome en cuenta el estado de suspensión temporal o revocación definitiva, y;</w:t>
      </w:r>
    </w:p>
    <w:p w:rsidR="00611761" w:rsidRDefault="00611761">
      <w:pPr>
        <w:pStyle w:val="Estilo"/>
      </w:pPr>
    </w:p>
    <w:p w:rsidR="00611761" w:rsidRDefault="001700EC">
      <w:pPr>
        <w:pStyle w:val="Estilo"/>
      </w:pPr>
      <w:r>
        <w:t>VIII. Cuando la inexactitud de los datos consignados, hubiesen sido obtenidos por un documento oficial o expedidos por fedatario publico.</w:t>
      </w:r>
    </w:p>
    <w:p w:rsidR="00611761" w:rsidRDefault="00611761">
      <w:pPr>
        <w:pStyle w:val="Estilo"/>
      </w:pPr>
    </w:p>
    <w:p w:rsidR="00611761" w:rsidRDefault="001700EC">
      <w:pPr>
        <w:pStyle w:val="Estilo"/>
      </w:pPr>
      <w:r>
        <w:t>Artículo 38.- La Unidad de Firma electrónica podrá verificar en todo tiempo que los prestadores de servicios registrados cumplan con los requisitos y obligaciones previstos en esta ley y demás disposiciones aplicables.</w:t>
      </w:r>
    </w:p>
    <w:p w:rsidR="00611761" w:rsidRDefault="00611761">
      <w:pPr>
        <w:pStyle w:val="Estilo"/>
      </w:pPr>
    </w:p>
    <w:p w:rsidR="00611761" w:rsidRDefault="00611761">
      <w:pPr>
        <w:pStyle w:val="Estilo"/>
      </w:pPr>
    </w:p>
    <w:p w:rsidR="00611761" w:rsidRDefault="001700EC">
      <w:pPr>
        <w:pStyle w:val="Estilo"/>
      </w:pPr>
      <w:r>
        <w:t>TRANSITORIOS</w:t>
      </w:r>
    </w:p>
    <w:p w:rsidR="00611761" w:rsidRDefault="00611761">
      <w:pPr>
        <w:pStyle w:val="Estilo"/>
      </w:pPr>
    </w:p>
    <w:p w:rsidR="00611761" w:rsidRDefault="001700EC">
      <w:pPr>
        <w:pStyle w:val="Estilo"/>
      </w:pPr>
      <w:r>
        <w:lastRenderedPageBreak/>
        <w:t>Primero. El presente Decreto, una vez publicado en la Gaceta Oficial del Distrito Federal, entrará en vigor el 1 de enero de 2010. Se ordena su publicación en el Diario Oficial de la Federación para su mayor difusión.</w:t>
      </w:r>
    </w:p>
    <w:p w:rsidR="00611761" w:rsidRDefault="00611761">
      <w:pPr>
        <w:pStyle w:val="Estilo"/>
      </w:pPr>
    </w:p>
    <w:p w:rsidR="00611761" w:rsidRDefault="001700EC">
      <w:pPr>
        <w:pStyle w:val="Estilo"/>
      </w:pPr>
      <w:r>
        <w:t>Segundo. La Asamblea Legislativa del Distrito Federal tendrá un plazo de 180 días posteriores a la fecha de publicación de la presente ley para actualizar las disposiciones jurídicas vinculadas a esta reforma.</w:t>
      </w:r>
    </w:p>
    <w:p w:rsidR="00611761" w:rsidRDefault="00611761">
      <w:pPr>
        <w:pStyle w:val="Estilo"/>
      </w:pPr>
    </w:p>
    <w:p w:rsidR="00611761" w:rsidRDefault="001700EC">
      <w:pPr>
        <w:pStyle w:val="Estilo"/>
      </w:pPr>
      <w:r>
        <w:t>Tercero. A más tardar en 180 días posteriores a la entrada en vigor de la presente ley, los entes obligados deberán iniciar la actualización de las disposiciones reglamentarias o administrativas necesarias para dar cumplimiento a la presente ley.</w:t>
      </w:r>
    </w:p>
    <w:p w:rsidR="00611761" w:rsidRDefault="00611761">
      <w:pPr>
        <w:pStyle w:val="Estilo"/>
      </w:pPr>
    </w:p>
    <w:p w:rsidR="00611761" w:rsidRDefault="001700EC">
      <w:pPr>
        <w:pStyle w:val="Estilo"/>
      </w:pPr>
      <w:r>
        <w:t>Cuarto. La Administración Pública del Distrito Federal habilitará la Unidad de Firma Electrónica adscrita a la Contraloría General en un plazo no mayor a 60 días posteriores a la entrada en vigor de la presente Ley.</w:t>
      </w:r>
    </w:p>
    <w:p w:rsidR="00611761" w:rsidRDefault="00611761">
      <w:pPr>
        <w:pStyle w:val="Estilo"/>
      </w:pPr>
    </w:p>
    <w:p w:rsidR="00611761" w:rsidRDefault="001700EC">
      <w:pPr>
        <w:pStyle w:val="Estilo"/>
      </w:pPr>
      <w:r>
        <w:t>Quinto. Los órganos Legislativo, Judicial y Autónomos adoptarán las medidas administrativas necesarias para dar cumplimiento a esta Ley conforme a su disponibilidad de recursos humanos, materiales, económicos y tecnológicos.</w:t>
      </w:r>
    </w:p>
    <w:p w:rsidR="00611761" w:rsidRDefault="00611761">
      <w:pPr>
        <w:pStyle w:val="Estilo"/>
      </w:pPr>
    </w:p>
    <w:p w:rsidR="00611761" w:rsidRDefault="001700EC">
      <w:pPr>
        <w:pStyle w:val="Estilo"/>
      </w:pPr>
      <w:r>
        <w:t>Recinto de la Asamblea Legislativa del Distrito Federal, a los dieciocho días del mes de agosto del año dos mil nueve.- POR LA MESA DIRECTIVA.- DIP. JORGE FEDERICO SCHIAFFINO ISUNZA, VICEPRESIDENTE.- DIP. AVELINO MÉNDEZ RANGEL, SECRETARIO.- DIP. ELVIRA MURILLO MENDOZA, SECRETARIA.- FIRMAS.</w:t>
      </w:r>
    </w:p>
    <w:p w:rsidR="00611761" w:rsidRDefault="00611761">
      <w:pPr>
        <w:pStyle w:val="Estilo"/>
      </w:pPr>
    </w:p>
    <w:p w:rsidR="00611761" w:rsidRDefault="001700EC">
      <w:pPr>
        <w:pStyle w:val="Estilo"/>
      </w:pPr>
      <w: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treinta días del mes de octubre del año dos mil nueve.- EL JEFE DE GOBIERNO DEL DISTRITO FEDERAL, MARCELO LUIS EBRARD CASAUBON.- FIRMA.- EL SECRETARIO DE GOBIERNO, JOSÉ ÁNGEL ÁVILA PÉREZ.- FIRMA.- EL SECRETARIO DE DESARROLLO URBANO Y VIVIENDA, FELIPE LEAL FERNANDEZ.- FIRMA.- LA SECRETARIA DE DESARROLLO ECONÓMICO, LAURA VELÁZQUEZ ALZÚA.- FIRMA.- LA SECRETARIA DEL MEDIO AMBIENTE, MARTHA DELGADO PERALTA.- FIRMA.- EL SECRETARIO DE OBRAS Y SERVICIOS, FERNANDO JOSÉ ABOITIZ SARO.- FIRMA.- EL SECRETARIO DE DESARROLLO SOCIAL, MARTÍ BATRES GUADARRAMA.- FIRMA.- EL SECRETARIO DE SALUD, JOSÉ ARMANDO AHUED ORTEGA.- FIRMA.- EL SECRETARIO DE FINANZAS, MARIO MARTÍN DELGADO CARRILLO.- FIRMA.- EL SECRETARIO DE TRANSPORTES Y VIALIDAD, RAÚL ARMANDO QUINTERO MARTÍNEZ.- FIRMA.- EL SECRETARIO DE SEGURIDAD PÚBLICA, MANUEL MONDRAGÓN Y KALB.- FIRMA.- EL </w:t>
      </w:r>
      <w:r>
        <w:lastRenderedPageBreak/>
        <w:t>SECRETARIO DE TURISMO, ALEJANDRO ROJAS DÍAZ DURÁN.- FIRMA.- LA SECRETARIA DE CULTURA, ELENA CEPEDA DE LEÓN.- FIRMA.- EL SECRETARIO DE PROTECCIÓN CIVIL, ELÍAS MIGUEL MORENO BRIZUELA.- FIRMA.- EL SECRETARIO DE TRABAJO Y FOMENTO AL EMPLEO, BENITO MIRÓN LINCE.- FIRMA.- EL SECRETARIO DE EDUCACIÓN, MARIO CARRILLO HUERTA.- FIRMA.- SECRETARÍA DE DESARROLLO RURAL Y EQUIDAD PARA LAS COMUNIDADES, MARÍA ROSA MÁRQUEZ CABRERA.- FIRMA.</w:t>
      </w:r>
    </w:p>
    <w:p w:rsidR="00611761" w:rsidRDefault="00611761">
      <w:pPr>
        <w:pStyle w:val="Estilo"/>
      </w:pPr>
    </w:p>
    <w:p w:rsidR="00611761" w:rsidRDefault="00611761">
      <w:pPr>
        <w:pStyle w:val="Estilo"/>
      </w:pPr>
    </w:p>
    <w:p w:rsidR="00611761" w:rsidRDefault="001700EC">
      <w:pPr>
        <w:pStyle w:val="Estilo"/>
      </w:pPr>
      <w:r>
        <w:t>N. DE E. A CONTINUACION SE TRANSCRIBEN LOS ARTICULOS TRANSITORIOS DE LOS DECRETOS DE REFORMAS A LA PRESENTE LEY.</w:t>
      </w:r>
    </w:p>
    <w:p w:rsidR="00611761" w:rsidRDefault="00611761">
      <w:pPr>
        <w:pStyle w:val="Estilo"/>
      </w:pPr>
    </w:p>
    <w:p w:rsidR="00611761" w:rsidRDefault="001700EC">
      <w:pPr>
        <w:pStyle w:val="Estilo"/>
      </w:pPr>
      <w:r>
        <w:t>G.O. 16 DE AGOSTO DE 2011.</w:t>
      </w:r>
    </w:p>
    <w:p w:rsidR="00611761" w:rsidRDefault="00611761">
      <w:pPr>
        <w:pStyle w:val="Estilo"/>
      </w:pPr>
    </w:p>
    <w:p w:rsidR="00611761" w:rsidRDefault="001700EC">
      <w:pPr>
        <w:pStyle w:val="Estilo"/>
      </w:pPr>
      <w:r>
        <w:t>PRIMERO.- El presente decreto entrará en vigor al día siguiente de su publicación en la Gaceta Oficial del Distrito Federal.</w:t>
      </w:r>
    </w:p>
    <w:p w:rsidR="00611761" w:rsidRDefault="00611761">
      <w:pPr>
        <w:pStyle w:val="Estilo"/>
      </w:pPr>
    </w:p>
    <w:p w:rsidR="00611761" w:rsidRDefault="001700EC">
      <w:pPr>
        <w:pStyle w:val="Estilo"/>
      </w:pPr>
      <w:r>
        <w:t>SEGUNDO.- Publíquese en la Gaceta Oficial del Distrito Federal y para su mayor difusión en el Diario Oficial de la Federación.</w:t>
      </w:r>
    </w:p>
    <w:p w:rsidR="00611761" w:rsidRDefault="00611761">
      <w:pPr>
        <w:pStyle w:val="Estilo"/>
      </w:pPr>
    </w:p>
    <w:p w:rsidR="00611761" w:rsidRDefault="001700EC">
      <w:pPr>
        <w:pStyle w:val="Estilo"/>
      </w:pPr>
      <w:r>
        <w:t>TERCERO.- Cada uno de los Entes Públicos habilitará los portales de internet, contemplados por el presente decreto, o en su caso modificar los existentes, en un plazo máximo de doce meses a partir de la entrada en vigor del presente Decreto. Las entidades de la Administración Pública del Distrito Federal deberán enviar la información de los servicios públicos y trámites administrativos de su competencia a la Contraloría General del Distrito Federal, en un plazo máximo de seis meses a partir de la entrada en vigor del presente Decreto.</w:t>
      </w:r>
    </w:p>
    <w:p w:rsidR="00611761" w:rsidRDefault="00611761">
      <w:pPr>
        <w:pStyle w:val="Estilo"/>
      </w:pPr>
    </w:p>
    <w:p w:rsidR="00611761" w:rsidRDefault="001700EC">
      <w:pPr>
        <w:pStyle w:val="Estilo"/>
      </w:pPr>
      <w:r>
        <w:t>CUARTO.- La Contraloría General del Distrito Federal deberá habilitar el portal de Internet denominado "Gobierno en línea 2.0", en un plazo máximo de doce meses a partir de la entrada en vigor del presente Decreto.</w:t>
      </w:r>
    </w:p>
    <w:p w:rsidR="00611761" w:rsidRDefault="00611761">
      <w:pPr>
        <w:pStyle w:val="Estilo"/>
      </w:pPr>
    </w:p>
    <w:p w:rsidR="00611761" w:rsidRDefault="001700EC">
      <w:pPr>
        <w:pStyle w:val="Estilo"/>
      </w:pPr>
      <w:r>
        <w:t>QUINTO.- El Instituto de Ciencia y Tecnología del Distrito Federal deberá elaborar, en un plazo máximo de tres meses a partir de la entrada en vigor del presente Decreto, un estudio con recomendaciones sobre el uso de redes sociales en el Distrito Federal.</w:t>
      </w:r>
    </w:p>
    <w:p w:rsidR="00611761" w:rsidRDefault="00611761">
      <w:pPr>
        <w:pStyle w:val="Estilo"/>
      </w:pPr>
    </w:p>
    <w:p w:rsidR="00611761" w:rsidRDefault="00611761">
      <w:pPr>
        <w:pStyle w:val="Estilo"/>
      </w:pPr>
    </w:p>
    <w:p w:rsidR="00611761" w:rsidRDefault="001700EC">
      <w:pPr>
        <w:pStyle w:val="Estilo"/>
      </w:pPr>
      <w:r>
        <w:t>G.O. 8 DE OCTUBRE DE 2014.</w:t>
      </w:r>
    </w:p>
    <w:p w:rsidR="00611761" w:rsidRDefault="00611761">
      <w:pPr>
        <w:pStyle w:val="Estilo"/>
      </w:pPr>
    </w:p>
    <w:p w:rsidR="00611761" w:rsidRDefault="001700EC">
      <w:pPr>
        <w:pStyle w:val="Estilo"/>
      </w:pPr>
      <w:r>
        <w:t>PRIMERO.- El presente decreto entrará en vigor el día siguiente de sui (sic) publicación en la Gaceta Oficial del Distrito Federal.</w:t>
      </w:r>
    </w:p>
    <w:p w:rsidR="00611761" w:rsidRDefault="00611761">
      <w:pPr>
        <w:pStyle w:val="Estilo"/>
      </w:pPr>
    </w:p>
    <w:p w:rsidR="00611761" w:rsidRDefault="001700EC">
      <w:pPr>
        <w:pStyle w:val="Estilo"/>
      </w:pPr>
      <w:r>
        <w:t>SEGUNDO.- Publíquese en la Gaceta Oficial del Distrito Federal para su conocimiento y en el Diario Oficial de la Federación para su mayor difusión.</w:t>
      </w:r>
    </w:p>
    <w:p w:rsidR="00611761" w:rsidRDefault="00611761">
      <w:pPr>
        <w:pStyle w:val="Estilo"/>
      </w:pPr>
    </w:p>
    <w:p w:rsidR="00F77113" w:rsidRDefault="00F77113">
      <w:pPr>
        <w:pStyle w:val="Estilo"/>
      </w:pPr>
      <w:r>
        <w:lastRenderedPageBreak/>
        <w:t>G.O. 31 DE DICIEMBRE DE 2018</w:t>
      </w:r>
    </w:p>
    <w:p w:rsidR="00F77113" w:rsidRDefault="00F77113">
      <w:pPr>
        <w:pStyle w:val="Estilo"/>
      </w:pPr>
    </w:p>
    <w:p w:rsidR="00F77113" w:rsidRDefault="00F77113">
      <w:pPr>
        <w:pStyle w:val="Estilo"/>
      </w:pPr>
      <w:r>
        <w:t xml:space="preserve">PRIMERO. El presente decreto entrará en vigor el 1 de enero de 2019. </w:t>
      </w:r>
    </w:p>
    <w:p w:rsidR="00F77113" w:rsidRDefault="00F77113">
      <w:pPr>
        <w:pStyle w:val="Estilo"/>
      </w:pPr>
    </w:p>
    <w:p w:rsidR="00F77113" w:rsidRDefault="00F77113">
      <w:pPr>
        <w:pStyle w:val="Estilo"/>
      </w:pPr>
      <w:r>
        <w:t>SEGUNDO. Se abroga la Ley para hacer de la Ciudad de México una Ciudad abierta.</w:t>
      </w:r>
    </w:p>
    <w:p w:rsidR="00F77113" w:rsidRDefault="00F77113">
      <w:pPr>
        <w:pStyle w:val="Estilo"/>
      </w:pPr>
    </w:p>
    <w:p w:rsidR="00F77113" w:rsidRDefault="00F77113">
      <w:pPr>
        <w:pStyle w:val="Estilo"/>
      </w:pPr>
      <w:r>
        <w:t xml:space="preserve">TERCERO. Las referencias hechas a la Unidad de Mejora Regulatoria en la Ley de Mejora Regulatoria de la Ciudad de México, se entenderán hechas a la Agencia, sin detrimento de la capacidad jurídica y autonomía técnica, de gestión y operación señaladas en el artículo 39 del presente ordenamiento. Todas las disposiciones aplicables a las atribuciones normativas en materia de Firma Electrónica enlistadas en la Ley de Firma Electrónica de la Ciudad de México, se entenderán hechas a la Agencia. </w:t>
      </w:r>
    </w:p>
    <w:p w:rsidR="00F77113" w:rsidRDefault="00F77113">
      <w:pPr>
        <w:pStyle w:val="Estilo"/>
      </w:pPr>
    </w:p>
    <w:p w:rsidR="00F77113" w:rsidRDefault="00F77113">
      <w:pPr>
        <w:pStyle w:val="Estilo"/>
      </w:pPr>
      <w:r>
        <w:t xml:space="preserve">CUARTO. Se derogan todas aquellas disposiciones que se opongan a la presente Ley. </w:t>
      </w:r>
    </w:p>
    <w:p w:rsidR="00F77113" w:rsidRDefault="00F77113">
      <w:pPr>
        <w:pStyle w:val="Estilo"/>
      </w:pPr>
    </w:p>
    <w:p w:rsidR="00F77113" w:rsidRDefault="00F77113">
      <w:pPr>
        <w:pStyle w:val="Estilo"/>
      </w:pPr>
      <w:r>
        <w:t xml:space="preserve">QUINTO. La persona titular de la Jefatura de Gobierno emitirá el Reglamento de la presente Ley; en ejercicio de las atribuciones que le otorga el artículo 32; Apartado C; Numeral 1; inciso a) de la Constitución Política de la Ciudad de México en un plazo máximo de 180 días. </w:t>
      </w:r>
    </w:p>
    <w:p w:rsidR="00F77113" w:rsidRDefault="00F77113">
      <w:pPr>
        <w:pStyle w:val="Estilo"/>
      </w:pPr>
    </w:p>
    <w:p w:rsidR="00F77113" w:rsidRDefault="00F77113">
      <w:pPr>
        <w:pStyle w:val="Estilo"/>
      </w:pPr>
      <w:r>
        <w:t>SEXTO. La Agencia tendrá un plazo de 180 días para la expedición de la política de gestión de datos, la política de gobierno abierto, la política digital, la política de gobernanza tecnológica y la política de gobernanza de la conectividad y la gestión de la infraestructura</w:t>
      </w:r>
    </w:p>
    <w:sectPr w:rsidR="00F77113"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D6E" w:rsidRDefault="00497D6E" w:rsidP="006E4391">
      <w:pPr>
        <w:spacing w:after="0" w:line="240" w:lineRule="auto"/>
      </w:pPr>
      <w:r>
        <w:separator/>
      </w:r>
    </w:p>
  </w:endnote>
  <w:endnote w:type="continuationSeparator" w:id="0">
    <w:p w:rsidR="00497D6E" w:rsidRDefault="00497D6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5E1F1D" w:rsidP="00275FEE">
              <w:pPr>
                <w:pStyle w:val="Piedepgina"/>
                <w:jc w:val="right"/>
              </w:pPr>
              <w:r>
                <w:fldChar w:fldCharType="begin"/>
              </w:r>
              <w:r w:rsidR="00A9075C">
                <w:instrText xml:space="preserve"> PAGE   \* MERGEFORMAT </w:instrText>
              </w:r>
              <w:r>
                <w:fldChar w:fldCharType="separate"/>
              </w:r>
              <w:r w:rsidR="00F77113">
                <w:rPr>
                  <w:noProof/>
                </w:rPr>
                <w:t>17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5E1F1D" w:rsidP="00A9075C">
              <w:pPr>
                <w:pStyle w:val="Piedepgina"/>
                <w:jc w:val="right"/>
              </w:pPr>
              <w:r>
                <w:fldChar w:fldCharType="begin"/>
              </w:r>
              <w:r w:rsidR="00D11F99">
                <w:instrText xml:space="preserve"> PAGE   \* MERGEFORMAT </w:instrText>
              </w:r>
              <w:r>
                <w:fldChar w:fldCharType="separate"/>
              </w:r>
              <w:r w:rsidR="00E36D98">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D6E" w:rsidRDefault="00497D6E" w:rsidP="006E4391">
      <w:pPr>
        <w:spacing w:after="0" w:line="240" w:lineRule="auto"/>
      </w:pPr>
      <w:r>
        <w:separator/>
      </w:r>
    </w:p>
  </w:footnote>
  <w:footnote w:type="continuationSeparator" w:id="0">
    <w:p w:rsidR="00497D6E" w:rsidRDefault="00497D6E"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700EC"/>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243EE"/>
    <w:rsid w:val="00432648"/>
    <w:rsid w:val="00446085"/>
    <w:rsid w:val="004548F2"/>
    <w:rsid w:val="00480F7D"/>
    <w:rsid w:val="00497D6E"/>
    <w:rsid w:val="004A1D37"/>
    <w:rsid w:val="004A441D"/>
    <w:rsid w:val="004B2B6F"/>
    <w:rsid w:val="004D171B"/>
    <w:rsid w:val="004E6BF6"/>
    <w:rsid w:val="005255DB"/>
    <w:rsid w:val="005752B2"/>
    <w:rsid w:val="00593863"/>
    <w:rsid w:val="005A31EC"/>
    <w:rsid w:val="005A43B7"/>
    <w:rsid w:val="005B7422"/>
    <w:rsid w:val="005C1967"/>
    <w:rsid w:val="005C223D"/>
    <w:rsid w:val="005E1F1D"/>
    <w:rsid w:val="005F4960"/>
    <w:rsid w:val="005F4C76"/>
    <w:rsid w:val="00611761"/>
    <w:rsid w:val="006176ED"/>
    <w:rsid w:val="006220AA"/>
    <w:rsid w:val="00633F4B"/>
    <w:rsid w:val="00634EA5"/>
    <w:rsid w:val="006620EF"/>
    <w:rsid w:val="00672A71"/>
    <w:rsid w:val="00675970"/>
    <w:rsid w:val="00681A92"/>
    <w:rsid w:val="00691FFE"/>
    <w:rsid w:val="006B3D67"/>
    <w:rsid w:val="006C40EA"/>
    <w:rsid w:val="006C43CF"/>
    <w:rsid w:val="006C5DC8"/>
    <w:rsid w:val="006D7DF6"/>
    <w:rsid w:val="006E4391"/>
    <w:rsid w:val="006E612A"/>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6D98"/>
    <w:rsid w:val="00E372CD"/>
    <w:rsid w:val="00E51460"/>
    <w:rsid w:val="00E76F11"/>
    <w:rsid w:val="00EA517E"/>
    <w:rsid w:val="00EC189C"/>
    <w:rsid w:val="00EC5A03"/>
    <w:rsid w:val="00ED5717"/>
    <w:rsid w:val="00EF3985"/>
    <w:rsid w:val="00EF524F"/>
    <w:rsid w:val="00F01BDA"/>
    <w:rsid w:val="00F16ED3"/>
    <w:rsid w:val="00F3095E"/>
    <w:rsid w:val="00F34D2A"/>
    <w:rsid w:val="00F4532A"/>
    <w:rsid w:val="00F77113"/>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6F0D-7F05-462F-AB13-3E25D846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5601</Words>
  <Characters>30807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2019-01-31T21:34:00Z</dcterms:created>
  <dcterms:modified xsi:type="dcterms:W3CDTF">2019-01-31T21:34:00Z</dcterms:modified>
</cp:coreProperties>
</file>